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D58" w:rsidRPr="00863F71" w:rsidRDefault="00007D58" w:rsidP="00E97087">
      <w:pPr>
        <w:spacing w:line="480" w:lineRule="auto"/>
        <w:jc w:val="center"/>
        <w:rPr>
          <w:color w:val="4F81BD" w:themeColor="accent1"/>
          <w:sz w:val="28"/>
          <w:szCs w:val="28"/>
          <w:rtl/>
        </w:rPr>
      </w:pPr>
      <w:r w:rsidRPr="00863F71">
        <w:rPr>
          <w:rFonts w:cs="Arial" w:hint="cs"/>
          <w:color w:val="4F81BD" w:themeColor="accent1"/>
          <w:sz w:val="28"/>
          <w:szCs w:val="28"/>
          <w:rtl/>
        </w:rPr>
        <w:t>علم</w:t>
      </w:r>
      <w:r w:rsidRPr="00863F71">
        <w:rPr>
          <w:rFonts w:cs="Arial"/>
          <w:color w:val="4F81BD" w:themeColor="accent1"/>
          <w:sz w:val="28"/>
          <w:szCs w:val="28"/>
          <w:rtl/>
        </w:rPr>
        <w:t xml:space="preserve"> </w:t>
      </w:r>
      <w:proofErr w:type="spellStart"/>
      <w:r w:rsidRPr="00863F71">
        <w:rPr>
          <w:rFonts w:cs="Arial" w:hint="cs"/>
          <w:color w:val="4F81BD" w:themeColor="accent1"/>
          <w:sz w:val="28"/>
          <w:szCs w:val="28"/>
          <w:rtl/>
        </w:rPr>
        <w:t>الکلام</w:t>
      </w:r>
      <w:proofErr w:type="spellEnd"/>
      <w:r w:rsidRPr="00863F71">
        <w:rPr>
          <w:rFonts w:cs="Arial"/>
          <w:color w:val="4F81BD" w:themeColor="accent1"/>
          <w:sz w:val="28"/>
          <w:szCs w:val="28"/>
          <w:rtl/>
        </w:rPr>
        <w:t xml:space="preserve"> </w:t>
      </w:r>
      <w:proofErr w:type="spellStart"/>
      <w:r w:rsidRPr="00863F71">
        <w:rPr>
          <w:rFonts w:cs="Arial" w:hint="cs"/>
          <w:color w:val="4F81BD" w:themeColor="accent1"/>
          <w:sz w:val="28"/>
          <w:szCs w:val="28"/>
          <w:rtl/>
        </w:rPr>
        <w:t>بین</w:t>
      </w:r>
      <w:proofErr w:type="spellEnd"/>
      <w:r w:rsidRPr="00863F71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863F71">
        <w:rPr>
          <w:rFonts w:cs="Arial" w:hint="cs"/>
          <w:color w:val="4F81BD" w:themeColor="accent1"/>
          <w:sz w:val="28"/>
          <w:szCs w:val="28"/>
          <w:rtl/>
        </w:rPr>
        <w:t>الذم</w:t>
      </w:r>
      <w:r w:rsidRPr="00863F71">
        <w:rPr>
          <w:rFonts w:cs="Arial"/>
          <w:color w:val="4F81BD" w:themeColor="accent1"/>
          <w:sz w:val="28"/>
          <w:szCs w:val="28"/>
          <w:rtl/>
        </w:rPr>
        <w:t xml:space="preserve"> </w:t>
      </w:r>
      <w:proofErr w:type="spellStart"/>
      <w:r w:rsidRPr="00863F71">
        <w:rPr>
          <w:rFonts w:cs="Arial" w:hint="cs"/>
          <w:color w:val="4F81BD" w:themeColor="accent1"/>
          <w:sz w:val="28"/>
          <w:szCs w:val="28"/>
          <w:rtl/>
        </w:rPr>
        <w:t>والمدیح</w:t>
      </w:r>
      <w:proofErr w:type="spellEnd"/>
    </w:p>
    <w:p w:rsidR="00007D58" w:rsidRPr="00863F71" w:rsidRDefault="00007D58" w:rsidP="00E97087">
      <w:pPr>
        <w:spacing w:line="480" w:lineRule="auto"/>
        <w:jc w:val="both"/>
        <w:rPr>
          <w:b/>
          <w:bCs/>
          <w:color w:val="C0504D" w:themeColor="accent2"/>
          <w:sz w:val="28"/>
          <w:szCs w:val="28"/>
          <w:rtl/>
        </w:rPr>
      </w:pPr>
      <w:r w:rsidRPr="00863F71">
        <w:rPr>
          <w:rFonts w:cs="Arial" w:hint="cs"/>
          <w:b/>
          <w:bCs/>
          <w:color w:val="C0504D" w:themeColor="accent2"/>
          <w:sz w:val="28"/>
          <w:szCs w:val="28"/>
          <w:rtl/>
        </w:rPr>
        <w:t>الأستاذ</w:t>
      </w:r>
      <w:r w:rsidRPr="00863F71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863F71">
        <w:rPr>
          <w:rFonts w:cs="Arial" w:hint="cs"/>
          <w:b/>
          <w:bCs/>
          <w:color w:val="C0504D" w:themeColor="accent2"/>
          <w:sz w:val="28"/>
          <w:szCs w:val="28"/>
          <w:rtl/>
        </w:rPr>
        <w:t>أحمد</w:t>
      </w:r>
      <w:r w:rsidRPr="00863F71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863F71">
        <w:rPr>
          <w:rFonts w:cs="Arial" w:hint="cs"/>
          <w:b/>
          <w:bCs/>
          <w:color w:val="C0504D" w:themeColor="accent2"/>
          <w:sz w:val="28"/>
          <w:szCs w:val="28"/>
          <w:rtl/>
        </w:rPr>
        <w:t>سامح</w:t>
      </w:r>
      <w:r w:rsidRPr="00863F71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863F71">
        <w:rPr>
          <w:rFonts w:cs="Arial" w:hint="cs"/>
          <w:b/>
          <w:bCs/>
          <w:color w:val="C0504D" w:themeColor="accent2"/>
          <w:sz w:val="28"/>
          <w:szCs w:val="28"/>
          <w:rtl/>
        </w:rPr>
        <w:t>علي</w:t>
      </w:r>
      <w:r w:rsidRPr="00863F71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007D58" w:rsidRPr="00863F71" w:rsidRDefault="00007D58" w:rsidP="00E97087">
      <w:pPr>
        <w:spacing w:line="480" w:lineRule="auto"/>
        <w:jc w:val="both"/>
        <w:rPr>
          <w:sz w:val="28"/>
          <w:szCs w:val="28"/>
          <w:rtl/>
        </w:rPr>
      </w:pPr>
      <w:r w:rsidRPr="00863F71">
        <w:rPr>
          <w:rFonts w:cs="Arial" w:hint="cs"/>
          <w:sz w:val="28"/>
          <w:szCs w:val="28"/>
          <w:rtl/>
        </w:rPr>
        <w:t>يعرِّف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علماء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الإسلام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المراد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من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علم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الكلام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بأنه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العلم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الذي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يتضمَّن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الذَّود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عن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العقائد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الإيمانية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بالأدلَّة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العقلية،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والرَّدُّ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على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المبتدعة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المنحرفين،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في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اعتقاداتهم،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عن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مذاهب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السلف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وأهل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السنّة</w:t>
      </w:r>
      <w:r w:rsidRPr="00863F71">
        <w:rPr>
          <w:rFonts w:cs="Arial"/>
          <w:sz w:val="28"/>
          <w:szCs w:val="28"/>
          <w:rtl/>
        </w:rPr>
        <w:t>.</w:t>
      </w:r>
    </w:p>
    <w:p w:rsidR="00007D58" w:rsidRPr="00863F71" w:rsidRDefault="00007D58" w:rsidP="00E97087">
      <w:pPr>
        <w:spacing w:line="480" w:lineRule="auto"/>
        <w:jc w:val="both"/>
        <w:rPr>
          <w:sz w:val="28"/>
          <w:szCs w:val="28"/>
          <w:rtl/>
        </w:rPr>
      </w:pPr>
      <w:r w:rsidRPr="00863F71">
        <w:rPr>
          <w:rFonts w:cs="Arial" w:hint="cs"/>
          <w:sz w:val="28"/>
          <w:szCs w:val="28"/>
          <w:rtl/>
        </w:rPr>
        <w:t>وقد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يسمَّى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هذا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العلم،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أيضاً،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بعلم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التوحيد،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من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حيث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أنه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يتناول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بالدرجة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الأولى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الدفاع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عن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عقيدة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التوحيد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في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الإسلام،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إضافة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إلى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العقائد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الدينية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الأخرى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التي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لا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بد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للمسلم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من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أن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يؤمن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بها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كالإيمان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بالغيب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والرُّسل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والوحي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والقضاء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والقدر،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وما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إلى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ذلك</w:t>
      </w:r>
      <w:r w:rsidRPr="00863F71">
        <w:rPr>
          <w:rFonts w:cs="Arial"/>
          <w:sz w:val="28"/>
          <w:szCs w:val="28"/>
          <w:rtl/>
        </w:rPr>
        <w:t>.</w:t>
      </w:r>
    </w:p>
    <w:p w:rsidR="00007D58" w:rsidRPr="00863F71" w:rsidRDefault="00007D58" w:rsidP="00863F71">
      <w:pPr>
        <w:spacing w:line="360" w:lineRule="auto"/>
        <w:jc w:val="both"/>
        <w:rPr>
          <w:sz w:val="28"/>
          <w:szCs w:val="28"/>
          <w:rtl/>
        </w:rPr>
      </w:pPr>
      <w:r w:rsidRPr="00863F71">
        <w:rPr>
          <w:rFonts w:cs="Arial" w:hint="cs"/>
          <w:sz w:val="28"/>
          <w:szCs w:val="28"/>
          <w:rtl/>
        </w:rPr>
        <w:t>وقد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كان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من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الطبيعي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فبعدما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سبق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من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تعريفات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لعلم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الكلام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وإحاطة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بأغراضه،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التي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يتضح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أنها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أغراض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نبيلة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يقبلها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كل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مسلم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يغار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على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دينه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من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كيد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الكائدين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وإلحاد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الملحدين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فكان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من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الطبيعي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أن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يكون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هذا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العلم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من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العلوم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المرغوب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فيها،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بمقتضى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الشرع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والعقل،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وأن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تكون</w:t>
      </w:r>
      <w:r w:rsidRPr="00863F71">
        <w:rPr>
          <w:rFonts w:cs="Arial"/>
          <w:sz w:val="28"/>
          <w:szCs w:val="28"/>
          <w:rtl/>
        </w:rPr>
        <w:t xml:space="preserve"> </w:t>
      </w:r>
      <w:proofErr w:type="spellStart"/>
      <w:r w:rsidRPr="00863F71">
        <w:rPr>
          <w:rFonts w:cs="Arial" w:hint="cs"/>
          <w:sz w:val="28"/>
          <w:szCs w:val="28"/>
          <w:rtl/>
        </w:rPr>
        <w:t>مدارسته</w:t>
      </w:r>
      <w:proofErr w:type="spellEnd"/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وتعلّمه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من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الأمور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التي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يتقرب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بها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المسلم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إلى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ربه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وينال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بها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رضاه</w:t>
      </w:r>
      <w:r w:rsidRPr="00863F71">
        <w:rPr>
          <w:rFonts w:cs="Arial"/>
          <w:sz w:val="28"/>
          <w:szCs w:val="28"/>
          <w:rtl/>
        </w:rPr>
        <w:t>.</w:t>
      </w:r>
    </w:p>
    <w:p w:rsidR="00007D58" w:rsidRPr="00863F71" w:rsidRDefault="00007D58" w:rsidP="00863F71">
      <w:pPr>
        <w:spacing w:line="360" w:lineRule="auto"/>
        <w:jc w:val="both"/>
        <w:rPr>
          <w:sz w:val="28"/>
          <w:szCs w:val="28"/>
          <w:rtl/>
        </w:rPr>
      </w:pPr>
      <w:r w:rsidRPr="00863F71">
        <w:rPr>
          <w:rFonts w:cs="Arial" w:hint="cs"/>
          <w:sz w:val="28"/>
          <w:szCs w:val="28"/>
          <w:rtl/>
        </w:rPr>
        <w:t>لكن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الذي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حدث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أن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موقفاً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آخر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على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النقيض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من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ذلك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قد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جرى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بشأن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علم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الكلام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والمشتغلين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به،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من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جانب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عدد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غفير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من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العلماء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الذين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لهم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أقدارهم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ومكانتهم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في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الفقه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الإسلامي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والعلوم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الدينية</w:t>
      </w:r>
      <w:r w:rsidRPr="00863F71">
        <w:rPr>
          <w:rFonts w:cs="Arial"/>
          <w:sz w:val="28"/>
          <w:szCs w:val="28"/>
          <w:rtl/>
        </w:rPr>
        <w:t>!</w:t>
      </w:r>
    </w:p>
    <w:p w:rsidR="00007D58" w:rsidRPr="00863F71" w:rsidRDefault="00007D58" w:rsidP="00863F71">
      <w:pPr>
        <w:spacing w:line="360" w:lineRule="auto"/>
        <w:jc w:val="both"/>
        <w:rPr>
          <w:sz w:val="28"/>
          <w:szCs w:val="28"/>
          <w:rtl/>
        </w:rPr>
      </w:pPr>
      <w:r w:rsidRPr="00863F71">
        <w:rPr>
          <w:rFonts w:cs="Arial" w:hint="cs"/>
          <w:sz w:val="28"/>
          <w:szCs w:val="28"/>
          <w:rtl/>
        </w:rPr>
        <w:t>فقد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قال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الإمام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الشافعي</w:t>
      </w:r>
      <w:r w:rsidRPr="00863F71">
        <w:rPr>
          <w:rFonts w:cs="Arial"/>
          <w:sz w:val="28"/>
          <w:szCs w:val="28"/>
          <w:rtl/>
        </w:rPr>
        <w:t xml:space="preserve"> (</w:t>
      </w:r>
      <w:r w:rsidRPr="00863F71">
        <w:rPr>
          <w:rFonts w:cs="Arial" w:hint="cs"/>
          <w:sz w:val="28"/>
          <w:szCs w:val="28"/>
          <w:rtl/>
        </w:rPr>
        <w:t>رض</w:t>
      </w:r>
      <w:r w:rsidRPr="00863F71">
        <w:rPr>
          <w:rFonts w:cs="Arial"/>
          <w:sz w:val="28"/>
          <w:szCs w:val="28"/>
          <w:rtl/>
        </w:rPr>
        <w:t xml:space="preserve">) </w:t>
      </w:r>
      <w:r w:rsidRPr="00863F71">
        <w:rPr>
          <w:rFonts w:cs="Arial" w:hint="cs"/>
          <w:sz w:val="28"/>
          <w:szCs w:val="28"/>
          <w:rtl/>
        </w:rPr>
        <w:t>في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شأن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ذلك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العلم</w:t>
      </w:r>
      <w:r w:rsidRPr="00863F71">
        <w:rPr>
          <w:rFonts w:cs="Arial"/>
          <w:sz w:val="28"/>
          <w:szCs w:val="28"/>
          <w:rtl/>
        </w:rPr>
        <w:t>: «</w:t>
      </w:r>
      <w:r w:rsidRPr="00863F71">
        <w:rPr>
          <w:rFonts w:cs="Arial" w:hint="cs"/>
          <w:sz w:val="28"/>
          <w:szCs w:val="28"/>
          <w:rtl/>
        </w:rPr>
        <w:t>لأن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يلقى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العبد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ربه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بكل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ذنب،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ما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عدا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الشرك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باللَّه،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خيرٌ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له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من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أن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يلقاه</w:t>
      </w:r>
      <w:r w:rsidRPr="00863F71">
        <w:rPr>
          <w:rFonts w:cs="Arial"/>
          <w:sz w:val="28"/>
          <w:szCs w:val="28"/>
          <w:rtl/>
        </w:rPr>
        <w:t xml:space="preserve"> </w:t>
      </w:r>
      <w:proofErr w:type="spellStart"/>
      <w:r w:rsidRPr="00863F71">
        <w:rPr>
          <w:rFonts w:cs="Arial" w:hint="cs"/>
          <w:sz w:val="28"/>
          <w:szCs w:val="28"/>
          <w:rtl/>
        </w:rPr>
        <w:t>بشي‏ء</w:t>
      </w:r>
      <w:proofErr w:type="spellEnd"/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من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علم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الكلام</w:t>
      </w:r>
      <w:r w:rsidRPr="00863F71">
        <w:rPr>
          <w:rFonts w:cs="Arial" w:hint="eastAsia"/>
          <w:sz w:val="28"/>
          <w:szCs w:val="28"/>
          <w:rtl/>
        </w:rPr>
        <w:t>»</w:t>
      </w:r>
      <w:r w:rsidRPr="00863F71">
        <w:rPr>
          <w:rFonts w:cs="Arial"/>
          <w:sz w:val="28"/>
          <w:szCs w:val="28"/>
          <w:rtl/>
        </w:rPr>
        <w:t>!</w:t>
      </w:r>
    </w:p>
    <w:p w:rsidR="00007D58" w:rsidRPr="00863F71" w:rsidRDefault="00007D58" w:rsidP="00863F71">
      <w:pPr>
        <w:spacing w:line="360" w:lineRule="auto"/>
        <w:jc w:val="both"/>
        <w:rPr>
          <w:sz w:val="28"/>
          <w:szCs w:val="28"/>
          <w:rtl/>
        </w:rPr>
      </w:pPr>
      <w:r w:rsidRPr="00863F71">
        <w:rPr>
          <w:rFonts w:cs="Arial" w:hint="cs"/>
          <w:sz w:val="28"/>
          <w:szCs w:val="28"/>
          <w:rtl/>
        </w:rPr>
        <w:t>وقال،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أيضاً،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في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شأن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العلماء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المشتغلين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به</w:t>
      </w:r>
      <w:r w:rsidRPr="00863F71">
        <w:rPr>
          <w:rFonts w:cs="Arial"/>
          <w:sz w:val="28"/>
          <w:szCs w:val="28"/>
          <w:rtl/>
        </w:rPr>
        <w:t>: «</w:t>
      </w:r>
      <w:r w:rsidRPr="00863F71">
        <w:rPr>
          <w:rFonts w:cs="Arial" w:hint="cs"/>
          <w:sz w:val="28"/>
          <w:szCs w:val="28"/>
          <w:rtl/>
        </w:rPr>
        <w:t>حكمي،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في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أصحاب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الكلام،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أن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يُضربوا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بالجريد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ويطاف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بهم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في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القبائل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والعشائر</w:t>
      </w:r>
      <w:r w:rsidRPr="00863F71">
        <w:rPr>
          <w:rFonts w:cs="Arial"/>
          <w:sz w:val="28"/>
          <w:szCs w:val="28"/>
          <w:rtl/>
        </w:rPr>
        <w:t xml:space="preserve">. </w:t>
      </w:r>
      <w:r w:rsidRPr="00863F71">
        <w:rPr>
          <w:rFonts w:cs="Arial" w:hint="cs"/>
          <w:sz w:val="28"/>
          <w:szCs w:val="28"/>
          <w:rtl/>
        </w:rPr>
        <w:t>ويقال</w:t>
      </w:r>
      <w:r w:rsidRPr="00863F71">
        <w:rPr>
          <w:rFonts w:cs="Arial"/>
          <w:sz w:val="28"/>
          <w:szCs w:val="28"/>
          <w:rtl/>
        </w:rPr>
        <w:t xml:space="preserve">: </w:t>
      </w:r>
      <w:r w:rsidRPr="00863F71">
        <w:rPr>
          <w:rFonts w:cs="Arial" w:hint="cs"/>
          <w:sz w:val="28"/>
          <w:szCs w:val="28"/>
          <w:rtl/>
        </w:rPr>
        <w:t>هذا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جزاء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من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ترك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الكتاب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والسنة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وأخذ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في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الكلام</w:t>
      </w:r>
      <w:r w:rsidRPr="00863F71">
        <w:rPr>
          <w:rFonts w:cs="Arial" w:hint="eastAsia"/>
          <w:sz w:val="28"/>
          <w:szCs w:val="28"/>
          <w:rtl/>
        </w:rPr>
        <w:t>»</w:t>
      </w:r>
      <w:r w:rsidRPr="00863F71">
        <w:rPr>
          <w:rFonts w:cs="Arial"/>
          <w:sz w:val="28"/>
          <w:szCs w:val="28"/>
          <w:rtl/>
        </w:rPr>
        <w:t>!</w:t>
      </w:r>
    </w:p>
    <w:p w:rsidR="00007D58" w:rsidRPr="00863F71" w:rsidRDefault="00007D58" w:rsidP="00863F71">
      <w:pPr>
        <w:spacing w:line="360" w:lineRule="auto"/>
        <w:jc w:val="both"/>
        <w:rPr>
          <w:sz w:val="28"/>
          <w:szCs w:val="28"/>
          <w:rtl/>
        </w:rPr>
      </w:pPr>
      <w:r w:rsidRPr="00863F71">
        <w:rPr>
          <w:rFonts w:cs="Arial" w:hint="cs"/>
          <w:sz w:val="28"/>
          <w:szCs w:val="28"/>
          <w:rtl/>
        </w:rPr>
        <w:t>وقال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الإمام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أحمد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بن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حنبل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فمن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دون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تحفظ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أو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تحرّج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ـ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في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شأن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طائفة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المتكلِّمين</w:t>
      </w:r>
      <w:r w:rsidRPr="00863F71">
        <w:rPr>
          <w:rFonts w:cs="Arial"/>
          <w:sz w:val="28"/>
          <w:szCs w:val="28"/>
          <w:rtl/>
        </w:rPr>
        <w:t>: «</w:t>
      </w:r>
      <w:r w:rsidRPr="00863F71">
        <w:rPr>
          <w:rFonts w:cs="Arial" w:hint="cs"/>
          <w:sz w:val="28"/>
          <w:szCs w:val="28"/>
          <w:rtl/>
        </w:rPr>
        <w:t>علماء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الكلام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زنادقة،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ولا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يُفلح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صاحب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الكلام</w:t>
      </w:r>
    </w:p>
    <w:p w:rsidR="00007D58" w:rsidRPr="00863F71" w:rsidRDefault="00007D58" w:rsidP="00863F71">
      <w:pPr>
        <w:spacing w:line="360" w:lineRule="auto"/>
        <w:jc w:val="both"/>
        <w:rPr>
          <w:sz w:val="28"/>
          <w:szCs w:val="28"/>
          <w:rtl/>
        </w:rPr>
      </w:pPr>
      <w:r w:rsidRPr="00863F71">
        <w:rPr>
          <w:rFonts w:cs="Arial"/>
          <w:sz w:val="28"/>
          <w:szCs w:val="28"/>
          <w:rtl/>
        </w:rPr>
        <w:t>________________________________________</w:t>
      </w:r>
    </w:p>
    <w:p w:rsidR="00007D58" w:rsidRPr="00E97087" w:rsidRDefault="00007D58" w:rsidP="00863F71">
      <w:pPr>
        <w:spacing w:line="360" w:lineRule="auto"/>
        <w:jc w:val="both"/>
        <w:rPr>
          <w:sz w:val="4"/>
          <w:szCs w:val="4"/>
          <w:rtl/>
        </w:rPr>
      </w:pPr>
      <w:r w:rsidRPr="00863F71">
        <w:rPr>
          <w:rFonts w:cs="Arial"/>
          <w:sz w:val="28"/>
          <w:szCs w:val="28"/>
          <w:rtl/>
        </w:rPr>
        <w:t>(*)</w:t>
      </w:r>
      <w:proofErr w:type="spellStart"/>
      <w:r w:rsidRPr="00863F71">
        <w:rPr>
          <w:rFonts w:cs="Arial" w:hint="cs"/>
          <w:sz w:val="28"/>
          <w:szCs w:val="28"/>
          <w:rtl/>
        </w:rPr>
        <w:t>کاتب</w:t>
      </w:r>
      <w:proofErr w:type="spellEnd"/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من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مصر</w:t>
      </w:r>
      <w:r w:rsidRPr="00863F71">
        <w:rPr>
          <w:rFonts w:cs="Arial"/>
          <w:sz w:val="28"/>
          <w:szCs w:val="28"/>
          <w:rtl/>
        </w:rPr>
        <w:t>.</w:t>
      </w:r>
      <w:r w:rsidRPr="00863F71">
        <w:rPr>
          <w:sz w:val="28"/>
          <w:szCs w:val="28"/>
          <w:rtl/>
        </w:rPr>
        <w:cr/>
      </w:r>
    </w:p>
    <w:p w:rsidR="00007D58" w:rsidRPr="00863F71" w:rsidRDefault="00E97087" w:rsidP="00863F71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007D58" w:rsidRPr="00863F71">
        <w:rPr>
          <w:rFonts w:cs="Arial"/>
          <w:sz w:val="28"/>
          <w:szCs w:val="28"/>
          <w:rtl/>
        </w:rPr>
        <w:t>321]</w:t>
      </w:r>
    </w:p>
    <w:p w:rsidR="00007D58" w:rsidRPr="00863F71" w:rsidRDefault="00007D58" w:rsidP="00E97087">
      <w:pPr>
        <w:spacing w:after="0" w:line="360" w:lineRule="auto"/>
        <w:jc w:val="both"/>
        <w:rPr>
          <w:sz w:val="28"/>
          <w:szCs w:val="28"/>
          <w:rtl/>
        </w:rPr>
      </w:pPr>
      <w:r w:rsidRPr="00863F71">
        <w:rPr>
          <w:rFonts w:cs="Arial" w:hint="cs"/>
          <w:sz w:val="28"/>
          <w:szCs w:val="28"/>
          <w:rtl/>
        </w:rPr>
        <w:lastRenderedPageBreak/>
        <w:t>أبداً</w:t>
      </w:r>
      <w:r w:rsidRPr="00863F71">
        <w:rPr>
          <w:rFonts w:cs="Arial" w:hint="eastAsia"/>
          <w:sz w:val="28"/>
          <w:szCs w:val="28"/>
          <w:rtl/>
        </w:rPr>
        <w:t>»</w:t>
      </w:r>
      <w:r w:rsidRPr="00863F71">
        <w:rPr>
          <w:rFonts w:cs="Arial"/>
          <w:sz w:val="28"/>
          <w:szCs w:val="28"/>
          <w:rtl/>
        </w:rPr>
        <w:t xml:space="preserve">! </w:t>
      </w:r>
      <w:r w:rsidRPr="00863F71">
        <w:rPr>
          <w:rFonts w:cs="Arial" w:hint="cs"/>
          <w:sz w:val="28"/>
          <w:szCs w:val="28"/>
          <w:rtl/>
        </w:rPr>
        <w:t>حتى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أنه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قد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روي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عنه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أنه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هجر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الإمام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الحارث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المحاسبي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ـ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رغم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زهده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وورعه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ـ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لتصنيفه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كتاباً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يرد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فيه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على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أهل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الابتداع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في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دين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اللَّه</w:t>
      </w:r>
      <w:r w:rsidRPr="00863F71">
        <w:rPr>
          <w:rFonts w:cs="Arial"/>
          <w:sz w:val="28"/>
          <w:szCs w:val="28"/>
          <w:rtl/>
        </w:rPr>
        <w:t>!</w:t>
      </w:r>
    </w:p>
    <w:p w:rsidR="00007D58" w:rsidRPr="00863F71" w:rsidRDefault="00007D58" w:rsidP="00E97087">
      <w:pPr>
        <w:spacing w:after="0" w:line="360" w:lineRule="auto"/>
        <w:jc w:val="both"/>
        <w:rPr>
          <w:sz w:val="28"/>
          <w:szCs w:val="28"/>
          <w:rtl/>
        </w:rPr>
      </w:pPr>
      <w:r w:rsidRPr="00863F71">
        <w:rPr>
          <w:rFonts w:cs="Arial" w:hint="cs"/>
          <w:sz w:val="28"/>
          <w:szCs w:val="28"/>
          <w:rtl/>
        </w:rPr>
        <w:t>أما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الإمام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مالك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فقد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قال</w:t>
      </w:r>
      <w:r w:rsidRPr="00863F71">
        <w:rPr>
          <w:rFonts w:cs="Arial"/>
          <w:sz w:val="28"/>
          <w:szCs w:val="28"/>
          <w:rtl/>
        </w:rPr>
        <w:t>: «</w:t>
      </w:r>
      <w:r w:rsidRPr="00863F71">
        <w:rPr>
          <w:rFonts w:cs="Arial" w:hint="cs"/>
          <w:sz w:val="28"/>
          <w:szCs w:val="28"/>
          <w:rtl/>
        </w:rPr>
        <w:t>لا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تجوز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شهادة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أهل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الأهواء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والبدع</w:t>
      </w:r>
      <w:r w:rsidRPr="00863F71">
        <w:rPr>
          <w:rFonts w:cs="Arial" w:hint="eastAsia"/>
          <w:sz w:val="28"/>
          <w:szCs w:val="28"/>
          <w:rtl/>
        </w:rPr>
        <w:t>»</w:t>
      </w:r>
      <w:r w:rsidRPr="00863F71">
        <w:rPr>
          <w:rFonts w:cs="Arial" w:hint="cs"/>
          <w:sz w:val="28"/>
          <w:szCs w:val="28"/>
          <w:rtl/>
        </w:rPr>
        <w:t>،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وكان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يقصد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بهؤلاء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أصحاب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الكلام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على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أي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مذهب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كانوا</w:t>
      </w:r>
      <w:r w:rsidRPr="00863F71">
        <w:rPr>
          <w:rFonts w:cs="Arial"/>
          <w:sz w:val="28"/>
          <w:szCs w:val="28"/>
          <w:rtl/>
        </w:rPr>
        <w:t>!</w:t>
      </w:r>
    </w:p>
    <w:p w:rsidR="00007D58" w:rsidRPr="00863F71" w:rsidRDefault="00007D58" w:rsidP="00E97087">
      <w:pPr>
        <w:spacing w:after="0" w:line="360" w:lineRule="auto"/>
        <w:jc w:val="both"/>
        <w:rPr>
          <w:sz w:val="28"/>
          <w:szCs w:val="28"/>
          <w:rtl/>
        </w:rPr>
      </w:pPr>
      <w:r w:rsidRPr="00863F71">
        <w:rPr>
          <w:rFonts w:cs="Arial" w:hint="cs"/>
          <w:sz w:val="28"/>
          <w:szCs w:val="28"/>
          <w:rtl/>
        </w:rPr>
        <w:t>وقال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أبو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يوسف،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تلميذ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الإمام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أبي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حنيفة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النعمان</w:t>
      </w:r>
      <w:r w:rsidRPr="00863F71">
        <w:rPr>
          <w:rFonts w:cs="Arial"/>
          <w:sz w:val="28"/>
          <w:szCs w:val="28"/>
          <w:rtl/>
        </w:rPr>
        <w:t>: «</w:t>
      </w:r>
      <w:r w:rsidRPr="00863F71">
        <w:rPr>
          <w:rFonts w:cs="Arial" w:hint="cs"/>
          <w:sz w:val="28"/>
          <w:szCs w:val="28"/>
          <w:rtl/>
        </w:rPr>
        <w:t>من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طلب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العلم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بالكلام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فقد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تزندق</w:t>
      </w:r>
      <w:r w:rsidRPr="00863F71">
        <w:rPr>
          <w:rFonts w:cs="Arial" w:hint="eastAsia"/>
          <w:sz w:val="28"/>
          <w:szCs w:val="28"/>
          <w:rtl/>
        </w:rPr>
        <w:t>»</w:t>
      </w:r>
      <w:r w:rsidRPr="00863F71">
        <w:rPr>
          <w:rFonts w:cs="Arial"/>
          <w:sz w:val="28"/>
          <w:szCs w:val="28"/>
          <w:rtl/>
        </w:rPr>
        <w:t xml:space="preserve">. </w:t>
      </w:r>
      <w:r w:rsidRPr="00863F71">
        <w:rPr>
          <w:rFonts w:cs="Arial" w:hint="cs"/>
          <w:sz w:val="28"/>
          <w:szCs w:val="28"/>
          <w:rtl/>
        </w:rPr>
        <w:t>إلى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غير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ذلك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من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الأقوال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التي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لا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تنحصر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في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ذم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الكلام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وأهله‏</w:t>
      </w:r>
      <w:r w:rsidRPr="00863F71">
        <w:rPr>
          <w:rFonts w:cs="Arial"/>
          <w:sz w:val="28"/>
          <w:szCs w:val="28"/>
          <w:rtl/>
        </w:rPr>
        <w:t xml:space="preserve"> (1) .</w:t>
      </w:r>
    </w:p>
    <w:p w:rsidR="00007D58" w:rsidRPr="00863F71" w:rsidRDefault="00007D58" w:rsidP="00E97087">
      <w:pPr>
        <w:spacing w:after="0" w:line="360" w:lineRule="auto"/>
        <w:jc w:val="both"/>
        <w:rPr>
          <w:sz w:val="28"/>
          <w:szCs w:val="28"/>
          <w:rtl/>
        </w:rPr>
      </w:pPr>
      <w:r w:rsidRPr="00863F71">
        <w:rPr>
          <w:rFonts w:cs="Arial" w:hint="cs"/>
          <w:sz w:val="28"/>
          <w:szCs w:val="28"/>
          <w:rtl/>
        </w:rPr>
        <w:t>وقد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كانت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حُجَّة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القوم،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في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ذلك،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أن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الحديث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في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فنون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علم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الكلام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كالحركة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والسكون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والجوهر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والعرض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والجزء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والطفرة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وغير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ذلك،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يُعدُّ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بدعة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من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البدع،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وضلالة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من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الضلالات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التي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حدثت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في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الدين</w:t>
      </w:r>
      <w:r w:rsidRPr="00863F71">
        <w:rPr>
          <w:rFonts w:cs="Arial"/>
          <w:sz w:val="28"/>
          <w:szCs w:val="28"/>
          <w:rtl/>
        </w:rPr>
        <w:t>.</w:t>
      </w:r>
    </w:p>
    <w:p w:rsidR="00007D58" w:rsidRPr="00863F71" w:rsidRDefault="00007D58" w:rsidP="00E97087">
      <w:pPr>
        <w:spacing w:after="0" w:line="360" w:lineRule="auto"/>
        <w:jc w:val="both"/>
        <w:rPr>
          <w:sz w:val="28"/>
          <w:szCs w:val="28"/>
          <w:rtl/>
        </w:rPr>
      </w:pPr>
      <w:r w:rsidRPr="00863F71">
        <w:rPr>
          <w:rFonts w:cs="Arial" w:hint="cs"/>
          <w:sz w:val="28"/>
          <w:szCs w:val="28"/>
          <w:rtl/>
        </w:rPr>
        <w:t>فلم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يؤْثر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عن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النبي</w:t>
      </w:r>
      <w:r w:rsidRPr="00863F71">
        <w:rPr>
          <w:rFonts w:cs="Arial"/>
          <w:sz w:val="28"/>
          <w:szCs w:val="28"/>
          <w:rtl/>
        </w:rPr>
        <w:t xml:space="preserve"> (</w:t>
      </w:r>
      <w:r w:rsidRPr="00863F71">
        <w:rPr>
          <w:rFonts w:cs="Arial" w:hint="cs"/>
          <w:sz w:val="28"/>
          <w:szCs w:val="28"/>
          <w:rtl/>
        </w:rPr>
        <w:t>صلي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الله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عليه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و</w:t>
      </w:r>
      <w:r w:rsidRPr="00863F71">
        <w:rPr>
          <w:rFonts w:cs="Arial"/>
          <w:sz w:val="28"/>
          <w:szCs w:val="28"/>
          <w:rtl/>
        </w:rPr>
        <w:t xml:space="preserve"> </w:t>
      </w:r>
      <w:proofErr w:type="spellStart"/>
      <w:r w:rsidRPr="00863F71">
        <w:rPr>
          <w:rFonts w:cs="Arial" w:hint="cs"/>
          <w:sz w:val="28"/>
          <w:szCs w:val="28"/>
          <w:rtl/>
        </w:rPr>
        <w:t>آله</w:t>
      </w:r>
      <w:proofErr w:type="spellEnd"/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و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سلم</w:t>
      </w:r>
      <w:r w:rsidRPr="00863F71">
        <w:rPr>
          <w:rFonts w:cs="Arial"/>
          <w:sz w:val="28"/>
          <w:szCs w:val="28"/>
          <w:rtl/>
        </w:rPr>
        <w:t xml:space="preserve">) </w:t>
      </w:r>
      <w:r w:rsidRPr="00863F71">
        <w:rPr>
          <w:rFonts w:cs="Arial" w:hint="cs"/>
          <w:sz w:val="28"/>
          <w:szCs w:val="28"/>
          <w:rtl/>
        </w:rPr>
        <w:t>وأصحابه</w:t>
      </w:r>
      <w:r w:rsidRPr="00863F71">
        <w:rPr>
          <w:rFonts w:cs="Arial"/>
          <w:sz w:val="28"/>
          <w:szCs w:val="28"/>
          <w:rtl/>
        </w:rPr>
        <w:t xml:space="preserve"> </w:t>
      </w:r>
      <w:proofErr w:type="spellStart"/>
      <w:r w:rsidRPr="00863F71">
        <w:rPr>
          <w:rFonts w:cs="Arial" w:hint="cs"/>
          <w:sz w:val="28"/>
          <w:szCs w:val="28"/>
          <w:rtl/>
        </w:rPr>
        <w:t>شي‏ء</w:t>
      </w:r>
      <w:proofErr w:type="spellEnd"/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من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الكلام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في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هذه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الأمور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المبتدعة،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وهذا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يفسّر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على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أحد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أمرين</w:t>
      </w:r>
      <w:r w:rsidRPr="00863F71">
        <w:rPr>
          <w:rFonts w:cs="Arial"/>
          <w:sz w:val="28"/>
          <w:szCs w:val="28"/>
          <w:rtl/>
        </w:rPr>
        <w:t xml:space="preserve">: </w:t>
      </w:r>
      <w:r w:rsidRPr="00863F71">
        <w:rPr>
          <w:rFonts w:cs="Arial" w:hint="cs"/>
          <w:sz w:val="28"/>
          <w:szCs w:val="28"/>
          <w:rtl/>
        </w:rPr>
        <w:t>أولهما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أنهم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لم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يعلموا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هذه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المسائل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الكلامية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ولم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يدروا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عنها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شيئاً،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وثانيهما،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أنهم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قد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علموها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ثم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سكتوا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عنها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ولم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يتكلموا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فيها،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وكلا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الاحتمالين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يدل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على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أن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الحديث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في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ذلك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شرّ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لا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يرجى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منه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خير،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لأنه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لو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كان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خيراً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ما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جاز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للنبي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وصحابته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أن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يجهلوه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على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الاحتمال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الأوَّل،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أو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أن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يسكتوا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عنه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مع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علمهم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به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على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الاحتمال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الثاني،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لأنّ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الجهل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بالأمور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النافعة،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أو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السكوت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عنها،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لا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يليق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بالنبي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وأصحابه،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وبخاصة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في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ما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يتعلق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بأصول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الدين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والشريعة</w:t>
      </w:r>
      <w:r w:rsidRPr="00863F71">
        <w:rPr>
          <w:rFonts w:cs="Arial"/>
          <w:sz w:val="28"/>
          <w:szCs w:val="28"/>
          <w:rtl/>
        </w:rPr>
        <w:t>!</w:t>
      </w:r>
    </w:p>
    <w:p w:rsidR="00007D58" w:rsidRPr="00863F71" w:rsidRDefault="00007D58" w:rsidP="00E97087">
      <w:pPr>
        <w:spacing w:after="0" w:line="360" w:lineRule="auto"/>
        <w:jc w:val="both"/>
        <w:rPr>
          <w:sz w:val="28"/>
          <w:szCs w:val="28"/>
          <w:rtl/>
        </w:rPr>
      </w:pPr>
      <w:r w:rsidRPr="00863F71">
        <w:rPr>
          <w:rFonts w:cs="Arial" w:hint="cs"/>
          <w:sz w:val="28"/>
          <w:szCs w:val="28"/>
          <w:rtl/>
        </w:rPr>
        <w:t>والحقُّ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أن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هذه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الأقوال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والحجج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التي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ساقها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المعترضون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على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علم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الكلام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والمشتغلين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به،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فيها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الكثير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من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المغالطة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والإجحاف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بهذا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العلم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الجليل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وأهله</w:t>
      </w:r>
      <w:r w:rsidRPr="00863F71">
        <w:rPr>
          <w:rFonts w:cs="Arial"/>
          <w:sz w:val="28"/>
          <w:szCs w:val="28"/>
          <w:rtl/>
        </w:rPr>
        <w:t>!</w:t>
      </w:r>
    </w:p>
    <w:p w:rsidR="00007D58" w:rsidRPr="00863F71" w:rsidRDefault="00007D58" w:rsidP="00E97087">
      <w:pPr>
        <w:spacing w:after="0" w:line="360" w:lineRule="auto"/>
        <w:jc w:val="both"/>
        <w:rPr>
          <w:sz w:val="28"/>
          <w:szCs w:val="28"/>
          <w:rtl/>
        </w:rPr>
      </w:pPr>
      <w:r w:rsidRPr="00863F71">
        <w:rPr>
          <w:rFonts w:cs="Arial" w:hint="cs"/>
          <w:sz w:val="28"/>
          <w:szCs w:val="28"/>
          <w:rtl/>
        </w:rPr>
        <w:t>فهو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العلم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الذي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يعتمد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أساساً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على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العقل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وأدلَّته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في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محاجّة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الكفار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وأهل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الأهواء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والبدع،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والعقل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ميزان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اللَّه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في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أرضه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وحجَّته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على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عباده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يوم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الحساب</w:t>
      </w:r>
      <w:r w:rsidRPr="00863F71">
        <w:rPr>
          <w:rFonts w:cs="Arial"/>
          <w:sz w:val="28"/>
          <w:szCs w:val="28"/>
          <w:rtl/>
        </w:rPr>
        <w:t>.</w:t>
      </w:r>
    </w:p>
    <w:p w:rsidR="00007D58" w:rsidRPr="00863F71" w:rsidRDefault="00007D58" w:rsidP="00E97087">
      <w:pPr>
        <w:spacing w:after="0" w:line="360" w:lineRule="auto"/>
        <w:jc w:val="both"/>
        <w:rPr>
          <w:sz w:val="28"/>
          <w:szCs w:val="28"/>
          <w:rtl/>
        </w:rPr>
      </w:pPr>
      <w:r w:rsidRPr="00863F71">
        <w:rPr>
          <w:rFonts w:cs="Arial" w:hint="cs"/>
          <w:sz w:val="28"/>
          <w:szCs w:val="28"/>
          <w:rtl/>
        </w:rPr>
        <w:t>وهو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العلم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الذي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يُستدلُّ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به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على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معرفة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اللَّه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تعالى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وتوحيده</w:t>
      </w:r>
      <w:r w:rsidRPr="00863F71">
        <w:rPr>
          <w:rFonts w:cs="Arial"/>
          <w:sz w:val="28"/>
          <w:szCs w:val="28"/>
          <w:rtl/>
        </w:rPr>
        <w:t xml:space="preserve">. </w:t>
      </w:r>
      <w:r w:rsidRPr="00863F71">
        <w:rPr>
          <w:rFonts w:cs="Arial" w:hint="cs"/>
          <w:sz w:val="28"/>
          <w:szCs w:val="28"/>
          <w:rtl/>
        </w:rPr>
        <w:t>وكيف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تحرَّم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معرفة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اللَّه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بالدليل،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وكيف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يكون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ذكر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الحُجَّة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والمطالبة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بها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والبحث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عنها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أموراً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محظورة،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وقد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قال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اللَّه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في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كتابه</w:t>
      </w:r>
      <w:r w:rsidRPr="00863F71">
        <w:rPr>
          <w:rFonts w:cs="Arial"/>
          <w:sz w:val="28"/>
          <w:szCs w:val="28"/>
          <w:rtl/>
        </w:rPr>
        <w:t xml:space="preserve">: { </w:t>
      </w:r>
      <w:r w:rsidRPr="00863F71">
        <w:rPr>
          <w:rFonts w:cs="Arial" w:hint="cs"/>
          <w:sz w:val="28"/>
          <w:szCs w:val="28"/>
          <w:rtl/>
        </w:rPr>
        <w:t>قُلْ</w:t>
      </w:r>
      <w:r w:rsidRPr="00863F71">
        <w:rPr>
          <w:rFonts w:cs="Arial"/>
          <w:sz w:val="28"/>
          <w:szCs w:val="28"/>
          <w:rtl/>
        </w:rPr>
        <w:t xml:space="preserve">: </w:t>
      </w:r>
      <w:r w:rsidRPr="00863F71">
        <w:rPr>
          <w:rFonts w:cs="Arial" w:hint="cs"/>
          <w:sz w:val="28"/>
          <w:szCs w:val="28"/>
          <w:rtl/>
        </w:rPr>
        <w:t>هاتُوا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بُرْهَانكم</w:t>
      </w:r>
      <w:r w:rsidRPr="00863F71">
        <w:rPr>
          <w:rFonts w:cs="Arial"/>
          <w:sz w:val="28"/>
          <w:szCs w:val="28"/>
          <w:rtl/>
        </w:rPr>
        <w:t xml:space="preserve"> } [</w:t>
      </w:r>
      <w:r w:rsidRPr="00863F71">
        <w:rPr>
          <w:rFonts w:cs="Arial" w:hint="cs"/>
          <w:sz w:val="28"/>
          <w:szCs w:val="28"/>
          <w:rtl/>
        </w:rPr>
        <w:t>البقرة</w:t>
      </w:r>
      <w:r w:rsidRPr="00863F71">
        <w:rPr>
          <w:rFonts w:cs="Arial"/>
          <w:sz w:val="28"/>
          <w:szCs w:val="28"/>
          <w:rtl/>
        </w:rPr>
        <w:t xml:space="preserve">/111] </w:t>
      </w:r>
      <w:r w:rsidRPr="00863F71">
        <w:rPr>
          <w:rFonts w:cs="Arial" w:hint="cs"/>
          <w:sz w:val="28"/>
          <w:szCs w:val="28"/>
          <w:rtl/>
        </w:rPr>
        <w:t>؟</w:t>
      </w:r>
      <w:r w:rsidRPr="00863F71">
        <w:rPr>
          <w:rFonts w:cs="Arial"/>
          <w:sz w:val="28"/>
          <w:szCs w:val="28"/>
          <w:rtl/>
        </w:rPr>
        <w:t xml:space="preserve">! </w:t>
      </w:r>
      <w:r w:rsidRPr="00863F71">
        <w:rPr>
          <w:rFonts w:cs="Arial" w:hint="cs"/>
          <w:sz w:val="28"/>
          <w:szCs w:val="28"/>
          <w:rtl/>
        </w:rPr>
        <w:t>وقال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تعالى</w:t>
      </w:r>
      <w:r w:rsidRPr="00863F71">
        <w:rPr>
          <w:rFonts w:cs="Arial"/>
          <w:sz w:val="28"/>
          <w:szCs w:val="28"/>
          <w:rtl/>
        </w:rPr>
        <w:t xml:space="preserve">: { </w:t>
      </w:r>
      <w:r w:rsidRPr="00863F71">
        <w:rPr>
          <w:rFonts w:cs="Arial" w:hint="cs"/>
          <w:sz w:val="28"/>
          <w:szCs w:val="28"/>
          <w:rtl/>
        </w:rPr>
        <w:t>إنْ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عِنْدَكُم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مِنْ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سُلْطَانٍ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بهذا</w:t>
      </w:r>
      <w:r w:rsidRPr="00863F71">
        <w:rPr>
          <w:rFonts w:cs="Arial"/>
          <w:sz w:val="28"/>
          <w:szCs w:val="28"/>
          <w:rtl/>
        </w:rPr>
        <w:t xml:space="preserve"> } [</w:t>
      </w:r>
      <w:r w:rsidRPr="00863F71">
        <w:rPr>
          <w:rFonts w:cs="Arial" w:hint="cs"/>
          <w:sz w:val="28"/>
          <w:szCs w:val="28"/>
          <w:rtl/>
        </w:rPr>
        <w:t>يونس</w:t>
      </w:r>
      <w:r w:rsidRPr="00863F71">
        <w:rPr>
          <w:rFonts w:cs="Arial"/>
          <w:sz w:val="28"/>
          <w:szCs w:val="28"/>
          <w:rtl/>
        </w:rPr>
        <w:t xml:space="preserve">/68] </w:t>
      </w:r>
      <w:r w:rsidRPr="00863F71">
        <w:rPr>
          <w:rFonts w:cs="Arial" w:hint="cs"/>
          <w:sz w:val="28"/>
          <w:szCs w:val="28"/>
          <w:rtl/>
        </w:rPr>
        <w:t>أي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حجة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وبرهان،</w:t>
      </w:r>
    </w:p>
    <w:p w:rsidR="00007D58" w:rsidRPr="00863F71" w:rsidRDefault="00007D58" w:rsidP="00E97087">
      <w:pPr>
        <w:spacing w:after="0" w:line="360" w:lineRule="auto"/>
        <w:jc w:val="both"/>
        <w:rPr>
          <w:sz w:val="28"/>
          <w:szCs w:val="28"/>
          <w:rtl/>
        </w:rPr>
      </w:pPr>
      <w:r w:rsidRPr="00863F71">
        <w:rPr>
          <w:rFonts w:cs="Arial"/>
          <w:sz w:val="28"/>
          <w:szCs w:val="28"/>
          <w:rtl/>
        </w:rPr>
        <w:t>________________________________________</w:t>
      </w:r>
    </w:p>
    <w:p w:rsidR="00007D58" w:rsidRPr="00863F71" w:rsidRDefault="00007D58" w:rsidP="00E97087">
      <w:pPr>
        <w:spacing w:after="0" w:line="360" w:lineRule="auto"/>
        <w:jc w:val="both"/>
        <w:rPr>
          <w:sz w:val="28"/>
          <w:szCs w:val="28"/>
          <w:rtl/>
        </w:rPr>
      </w:pPr>
      <w:r w:rsidRPr="00863F71">
        <w:rPr>
          <w:rFonts w:cs="Arial"/>
          <w:sz w:val="28"/>
          <w:szCs w:val="28"/>
          <w:rtl/>
        </w:rPr>
        <w:t>(1)</w:t>
      </w:r>
      <w:r w:rsidRPr="00863F71">
        <w:rPr>
          <w:rFonts w:cs="Arial" w:hint="cs"/>
          <w:sz w:val="28"/>
          <w:szCs w:val="28"/>
          <w:rtl/>
        </w:rPr>
        <w:t>راجع</w:t>
      </w:r>
      <w:r w:rsidRPr="00863F71">
        <w:rPr>
          <w:rFonts w:cs="Arial"/>
          <w:sz w:val="28"/>
          <w:szCs w:val="28"/>
          <w:rtl/>
        </w:rPr>
        <w:t xml:space="preserve">: </w:t>
      </w:r>
      <w:r w:rsidRPr="00863F71">
        <w:rPr>
          <w:rFonts w:cs="Arial" w:hint="cs"/>
          <w:sz w:val="28"/>
          <w:szCs w:val="28"/>
          <w:rtl/>
        </w:rPr>
        <w:t>إحياء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علوم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الدين،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دار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الحديث،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ح</w:t>
      </w:r>
      <w:r w:rsidRPr="00863F71">
        <w:rPr>
          <w:rFonts w:cs="Arial"/>
          <w:sz w:val="28"/>
          <w:szCs w:val="28"/>
          <w:rtl/>
        </w:rPr>
        <w:t>1</w:t>
      </w:r>
      <w:r w:rsidRPr="00863F71">
        <w:rPr>
          <w:rFonts w:cs="Arial" w:hint="cs"/>
          <w:sz w:val="28"/>
          <w:szCs w:val="28"/>
          <w:rtl/>
        </w:rPr>
        <w:t>،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ص</w:t>
      </w:r>
      <w:r w:rsidRPr="00863F71">
        <w:rPr>
          <w:rFonts w:cs="Arial"/>
          <w:sz w:val="28"/>
          <w:szCs w:val="28"/>
          <w:rtl/>
        </w:rPr>
        <w:t xml:space="preserve"> 153.</w:t>
      </w:r>
    </w:p>
    <w:p w:rsidR="00007D58" w:rsidRPr="00E97087" w:rsidRDefault="00007D58" w:rsidP="00E97087">
      <w:pPr>
        <w:spacing w:after="0" w:line="360" w:lineRule="auto"/>
        <w:jc w:val="both"/>
        <w:rPr>
          <w:sz w:val="56"/>
          <w:szCs w:val="56"/>
          <w:rtl/>
        </w:rPr>
      </w:pPr>
    </w:p>
    <w:p w:rsidR="00007D58" w:rsidRPr="00863F71" w:rsidRDefault="00E97087" w:rsidP="00E97087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007D58" w:rsidRPr="00863F71">
        <w:rPr>
          <w:rFonts w:cs="Arial"/>
          <w:sz w:val="28"/>
          <w:szCs w:val="28"/>
          <w:rtl/>
        </w:rPr>
        <w:t>322]</w:t>
      </w:r>
    </w:p>
    <w:p w:rsidR="00007D58" w:rsidRPr="00863F71" w:rsidRDefault="00007D58" w:rsidP="00863F71">
      <w:pPr>
        <w:spacing w:line="360" w:lineRule="auto"/>
        <w:jc w:val="both"/>
        <w:rPr>
          <w:sz w:val="28"/>
          <w:szCs w:val="28"/>
          <w:rtl/>
        </w:rPr>
      </w:pPr>
      <w:r w:rsidRPr="00863F71">
        <w:rPr>
          <w:rFonts w:cs="Arial" w:hint="cs"/>
          <w:sz w:val="28"/>
          <w:szCs w:val="28"/>
          <w:rtl/>
        </w:rPr>
        <w:lastRenderedPageBreak/>
        <w:t>وقال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تعالى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لنبيه</w:t>
      </w:r>
      <w:r w:rsidRPr="00863F71">
        <w:rPr>
          <w:rFonts w:cs="Arial"/>
          <w:sz w:val="28"/>
          <w:szCs w:val="28"/>
          <w:rtl/>
        </w:rPr>
        <w:t xml:space="preserve"> (</w:t>
      </w:r>
      <w:r w:rsidRPr="00863F71">
        <w:rPr>
          <w:rFonts w:cs="Arial" w:hint="cs"/>
          <w:sz w:val="28"/>
          <w:szCs w:val="28"/>
          <w:rtl/>
        </w:rPr>
        <w:t>صلي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الله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عليه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و</w:t>
      </w:r>
      <w:r w:rsidRPr="00863F71">
        <w:rPr>
          <w:rFonts w:cs="Arial"/>
          <w:sz w:val="28"/>
          <w:szCs w:val="28"/>
          <w:rtl/>
        </w:rPr>
        <w:t xml:space="preserve"> </w:t>
      </w:r>
      <w:proofErr w:type="spellStart"/>
      <w:r w:rsidRPr="00863F71">
        <w:rPr>
          <w:rFonts w:cs="Arial" w:hint="cs"/>
          <w:sz w:val="28"/>
          <w:szCs w:val="28"/>
          <w:rtl/>
        </w:rPr>
        <w:t>آله</w:t>
      </w:r>
      <w:proofErr w:type="spellEnd"/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و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سلم</w:t>
      </w:r>
      <w:r w:rsidRPr="00863F71">
        <w:rPr>
          <w:rFonts w:cs="Arial"/>
          <w:sz w:val="28"/>
          <w:szCs w:val="28"/>
          <w:rtl/>
        </w:rPr>
        <w:t xml:space="preserve">): { </w:t>
      </w:r>
      <w:r w:rsidRPr="00863F71">
        <w:rPr>
          <w:rFonts w:cs="Arial" w:hint="cs"/>
          <w:sz w:val="28"/>
          <w:szCs w:val="28"/>
          <w:rtl/>
        </w:rPr>
        <w:t>وجَادِلْهم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بالتي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هي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أحسن</w:t>
      </w:r>
      <w:r w:rsidRPr="00863F71">
        <w:rPr>
          <w:rFonts w:cs="Arial"/>
          <w:sz w:val="28"/>
          <w:szCs w:val="28"/>
          <w:rtl/>
        </w:rPr>
        <w:t xml:space="preserve"> } [</w:t>
      </w:r>
      <w:r w:rsidRPr="00863F71">
        <w:rPr>
          <w:rFonts w:cs="Arial" w:hint="cs"/>
          <w:sz w:val="28"/>
          <w:szCs w:val="28"/>
          <w:rtl/>
        </w:rPr>
        <w:t>النحل</w:t>
      </w:r>
      <w:r w:rsidRPr="00863F71">
        <w:rPr>
          <w:rFonts w:cs="Arial"/>
          <w:sz w:val="28"/>
          <w:szCs w:val="28"/>
          <w:rtl/>
        </w:rPr>
        <w:t>/125] .</w:t>
      </w:r>
    </w:p>
    <w:p w:rsidR="00007D58" w:rsidRPr="00863F71" w:rsidRDefault="00007D58" w:rsidP="00863F71">
      <w:pPr>
        <w:spacing w:line="360" w:lineRule="auto"/>
        <w:jc w:val="both"/>
        <w:rPr>
          <w:sz w:val="28"/>
          <w:szCs w:val="28"/>
          <w:rtl/>
        </w:rPr>
      </w:pPr>
      <w:r w:rsidRPr="00863F71">
        <w:rPr>
          <w:rFonts w:cs="Arial" w:hint="cs"/>
          <w:sz w:val="28"/>
          <w:szCs w:val="28"/>
          <w:rtl/>
        </w:rPr>
        <w:t>وقد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كان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دأب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الأنبياء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دائماً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جدال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الكفار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والمنكرين،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وصولاً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إلى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إحقاق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الحق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وإزهاق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الباطل</w:t>
      </w:r>
      <w:r w:rsidRPr="00863F71">
        <w:rPr>
          <w:rFonts w:cs="Arial"/>
          <w:sz w:val="28"/>
          <w:szCs w:val="28"/>
          <w:rtl/>
        </w:rPr>
        <w:t>.</w:t>
      </w:r>
    </w:p>
    <w:p w:rsidR="00007D58" w:rsidRPr="00863F71" w:rsidRDefault="00007D58" w:rsidP="00863F71">
      <w:pPr>
        <w:spacing w:line="360" w:lineRule="auto"/>
        <w:jc w:val="both"/>
        <w:rPr>
          <w:sz w:val="28"/>
          <w:szCs w:val="28"/>
          <w:rtl/>
        </w:rPr>
      </w:pPr>
      <w:r w:rsidRPr="00863F71">
        <w:rPr>
          <w:rFonts w:cs="Arial" w:hint="cs"/>
          <w:sz w:val="28"/>
          <w:szCs w:val="28"/>
          <w:rtl/>
        </w:rPr>
        <w:t>ونذكر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مثالاً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على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ذلك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ما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جاء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في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قوله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تعالى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في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شأن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أبي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الأنبياء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ابراهيم</w:t>
      </w:r>
      <w:r w:rsidRPr="00863F71">
        <w:rPr>
          <w:rFonts w:cs="Arial"/>
          <w:sz w:val="28"/>
          <w:szCs w:val="28"/>
          <w:rtl/>
        </w:rPr>
        <w:t xml:space="preserve"> (</w:t>
      </w:r>
      <w:r w:rsidRPr="00863F71">
        <w:rPr>
          <w:rFonts w:cs="Arial" w:hint="cs"/>
          <w:sz w:val="28"/>
          <w:szCs w:val="28"/>
          <w:rtl/>
        </w:rPr>
        <w:t>عليه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السلام</w:t>
      </w:r>
      <w:r w:rsidRPr="00863F71">
        <w:rPr>
          <w:rFonts w:cs="Arial"/>
          <w:sz w:val="28"/>
          <w:szCs w:val="28"/>
          <w:rtl/>
        </w:rPr>
        <w:t xml:space="preserve">): { </w:t>
      </w:r>
      <w:r w:rsidRPr="00863F71">
        <w:rPr>
          <w:rFonts w:cs="Arial" w:hint="cs"/>
          <w:sz w:val="28"/>
          <w:szCs w:val="28"/>
          <w:rtl/>
        </w:rPr>
        <w:t>أَلَمْ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تَرَ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إلى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الذي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حاجّ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إبراهيم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في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ربِّه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أَنْ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آتَاه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اللَّهُ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المُلْكَ،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إِذْ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قَالَ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إبراهيمُ</w:t>
      </w:r>
      <w:r w:rsidRPr="00863F71">
        <w:rPr>
          <w:rFonts w:cs="Arial"/>
          <w:sz w:val="28"/>
          <w:szCs w:val="28"/>
          <w:rtl/>
        </w:rPr>
        <w:t xml:space="preserve">: </w:t>
      </w:r>
      <w:r w:rsidRPr="00863F71">
        <w:rPr>
          <w:rFonts w:cs="Arial" w:hint="cs"/>
          <w:sz w:val="28"/>
          <w:szCs w:val="28"/>
          <w:rtl/>
        </w:rPr>
        <w:t>ربِّيَ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الذي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يحيي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ويُمِيتُ</w:t>
      </w:r>
      <w:r w:rsidRPr="00863F71">
        <w:rPr>
          <w:rFonts w:cs="Arial"/>
          <w:sz w:val="28"/>
          <w:szCs w:val="28"/>
          <w:rtl/>
        </w:rPr>
        <w:t xml:space="preserve">. </w:t>
      </w:r>
      <w:r w:rsidRPr="00863F71">
        <w:rPr>
          <w:rFonts w:cs="Arial" w:hint="cs"/>
          <w:sz w:val="28"/>
          <w:szCs w:val="28"/>
          <w:rtl/>
        </w:rPr>
        <w:t>قال</w:t>
      </w:r>
      <w:r w:rsidRPr="00863F71">
        <w:rPr>
          <w:rFonts w:cs="Arial"/>
          <w:sz w:val="28"/>
          <w:szCs w:val="28"/>
          <w:rtl/>
        </w:rPr>
        <w:t xml:space="preserve">: </w:t>
      </w:r>
      <w:r w:rsidRPr="00863F71">
        <w:rPr>
          <w:rFonts w:cs="Arial" w:hint="cs"/>
          <w:sz w:val="28"/>
          <w:szCs w:val="28"/>
          <w:rtl/>
        </w:rPr>
        <w:t>أنا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أحيي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وأُميت،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قال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إبراهيم</w:t>
      </w:r>
      <w:r w:rsidRPr="00863F71">
        <w:rPr>
          <w:rFonts w:cs="Arial"/>
          <w:sz w:val="28"/>
          <w:szCs w:val="28"/>
          <w:rtl/>
        </w:rPr>
        <w:t xml:space="preserve">: </w:t>
      </w:r>
      <w:r w:rsidRPr="00863F71">
        <w:rPr>
          <w:rFonts w:cs="Arial" w:hint="cs"/>
          <w:sz w:val="28"/>
          <w:szCs w:val="28"/>
          <w:rtl/>
        </w:rPr>
        <w:t>فإنَّ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اللَّهَ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يأتي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بالشَّمْسِ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من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المَشْرِق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فأتِ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بها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من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المَغْرِب،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فَبُهت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الذي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كفر</w:t>
      </w:r>
      <w:r w:rsidRPr="00863F71">
        <w:rPr>
          <w:rFonts w:cs="Arial"/>
          <w:sz w:val="28"/>
          <w:szCs w:val="28"/>
          <w:rtl/>
        </w:rPr>
        <w:t xml:space="preserve"> } [</w:t>
      </w:r>
      <w:r w:rsidRPr="00863F71">
        <w:rPr>
          <w:rFonts w:cs="Arial" w:hint="cs"/>
          <w:sz w:val="28"/>
          <w:szCs w:val="28"/>
          <w:rtl/>
        </w:rPr>
        <w:t>البقرة</w:t>
      </w:r>
      <w:r w:rsidRPr="00863F71">
        <w:rPr>
          <w:rFonts w:cs="Arial"/>
          <w:sz w:val="28"/>
          <w:szCs w:val="28"/>
          <w:rtl/>
        </w:rPr>
        <w:t>/258] .</w:t>
      </w:r>
    </w:p>
    <w:p w:rsidR="00007D58" w:rsidRPr="00863F71" w:rsidRDefault="00007D58" w:rsidP="00863F71">
      <w:pPr>
        <w:spacing w:line="360" w:lineRule="auto"/>
        <w:jc w:val="both"/>
        <w:rPr>
          <w:sz w:val="28"/>
          <w:szCs w:val="28"/>
          <w:rtl/>
        </w:rPr>
      </w:pPr>
      <w:r w:rsidRPr="00863F71">
        <w:rPr>
          <w:rFonts w:cs="Arial" w:hint="cs"/>
          <w:sz w:val="28"/>
          <w:szCs w:val="28"/>
          <w:rtl/>
        </w:rPr>
        <w:t>وكذلك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ما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جاء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في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شأن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نوح</w:t>
      </w:r>
      <w:r w:rsidRPr="00863F71">
        <w:rPr>
          <w:rFonts w:cs="Arial"/>
          <w:sz w:val="28"/>
          <w:szCs w:val="28"/>
          <w:rtl/>
        </w:rPr>
        <w:t xml:space="preserve"> (</w:t>
      </w:r>
      <w:r w:rsidRPr="00863F71">
        <w:rPr>
          <w:rFonts w:cs="Arial" w:hint="cs"/>
          <w:sz w:val="28"/>
          <w:szCs w:val="28"/>
          <w:rtl/>
        </w:rPr>
        <w:t>عليه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السلام</w:t>
      </w:r>
      <w:r w:rsidRPr="00863F71">
        <w:rPr>
          <w:rFonts w:cs="Arial"/>
          <w:sz w:val="28"/>
          <w:szCs w:val="28"/>
          <w:rtl/>
        </w:rPr>
        <w:t xml:space="preserve">) </w:t>
      </w:r>
      <w:r w:rsidRPr="00863F71">
        <w:rPr>
          <w:rFonts w:cs="Arial" w:hint="cs"/>
          <w:sz w:val="28"/>
          <w:szCs w:val="28"/>
          <w:rtl/>
        </w:rPr>
        <w:t>من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مجادلته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قومه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حتى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قالوا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له</w:t>
      </w:r>
      <w:r w:rsidRPr="00863F71">
        <w:rPr>
          <w:rFonts w:cs="Arial"/>
          <w:sz w:val="28"/>
          <w:szCs w:val="28"/>
          <w:rtl/>
        </w:rPr>
        <w:t xml:space="preserve">: { </w:t>
      </w:r>
      <w:r w:rsidRPr="00863F71">
        <w:rPr>
          <w:rFonts w:cs="Arial" w:hint="cs"/>
          <w:sz w:val="28"/>
          <w:szCs w:val="28"/>
          <w:rtl/>
        </w:rPr>
        <w:t>يَا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نُوحُ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قد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جَادَلْتَنا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فأَكْثَرْت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جِدَالنا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فَأْتِنا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بمَا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تَعِدُنا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إنْ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كُنْتَ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من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الصَّادقين</w:t>
      </w:r>
      <w:r w:rsidRPr="00863F71">
        <w:rPr>
          <w:rFonts w:cs="Arial"/>
          <w:sz w:val="28"/>
          <w:szCs w:val="28"/>
          <w:rtl/>
        </w:rPr>
        <w:t xml:space="preserve"> } [</w:t>
      </w:r>
      <w:r w:rsidRPr="00863F71">
        <w:rPr>
          <w:rFonts w:cs="Arial" w:hint="cs"/>
          <w:sz w:val="28"/>
          <w:szCs w:val="28"/>
          <w:rtl/>
        </w:rPr>
        <w:t>هود</w:t>
      </w:r>
      <w:r w:rsidRPr="00863F71">
        <w:rPr>
          <w:rFonts w:cs="Arial"/>
          <w:sz w:val="28"/>
          <w:szCs w:val="28"/>
          <w:rtl/>
        </w:rPr>
        <w:t>/32] .</w:t>
      </w:r>
    </w:p>
    <w:p w:rsidR="00007D58" w:rsidRPr="00863F71" w:rsidRDefault="00007D58" w:rsidP="00863F71">
      <w:pPr>
        <w:spacing w:line="360" w:lineRule="auto"/>
        <w:jc w:val="both"/>
        <w:rPr>
          <w:sz w:val="28"/>
          <w:szCs w:val="28"/>
          <w:rtl/>
        </w:rPr>
      </w:pPr>
      <w:r w:rsidRPr="00863F71">
        <w:rPr>
          <w:rFonts w:cs="Arial" w:hint="cs"/>
          <w:sz w:val="28"/>
          <w:szCs w:val="28"/>
          <w:rtl/>
        </w:rPr>
        <w:t>وقد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ورد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عن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النبي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محمد</w:t>
      </w:r>
      <w:r w:rsidRPr="00863F71">
        <w:rPr>
          <w:rFonts w:cs="Arial"/>
          <w:sz w:val="28"/>
          <w:szCs w:val="28"/>
          <w:rtl/>
        </w:rPr>
        <w:t>(</w:t>
      </w:r>
      <w:r w:rsidRPr="00863F71">
        <w:rPr>
          <w:rFonts w:cs="Arial" w:hint="cs"/>
          <w:sz w:val="28"/>
          <w:szCs w:val="28"/>
          <w:rtl/>
        </w:rPr>
        <w:t>صلي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الله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عليه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و</w:t>
      </w:r>
      <w:r w:rsidRPr="00863F71">
        <w:rPr>
          <w:rFonts w:cs="Arial"/>
          <w:sz w:val="28"/>
          <w:szCs w:val="28"/>
          <w:rtl/>
        </w:rPr>
        <w:t xml:space="preserve"> </w:t>
      </w:r>
      <w:proofErr w:type="spellStart"/>
      <w:r w:rsidRPr="00863F71">
        <w:rPr>
          <w:rFonts w:cs="Arial" w:hint="cs"/>
          <w:sz w:val="28"/>
          <w:szCs w:val="28"/>
          <w:rtl/>
        </w:rPr>
        <w:t>آله</w:t>
      </w:r>
      <w:proofErr w:type="spellEnd"/>
      <w:r w:rsidRPr="00863F71">
        <w:rPr>
          <w:rFonts w:cs="Arial"/>
          <w:sz w:val="28"/>
          <w:szCs w:val="28"/>
          <w:rtl/>
        </w:rPr>
        <w:t xml:space="preserve">) </w:t>
      </w:r>
      <w:r w:rsidRPr="00863F71">
        <w:rPr>
          <w:rFonts w:cs="Arial" w:hint="cs"/>
          <w:sz w:val="28"/>
          <w:szCs w:val="28"/>
          <w:rtl/>
        </w:rPr>
        <w:t>أن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أحد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المشركين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قد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جاءه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حين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نزل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قوله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تعالى</w:t>
      </w:r>
      <w:r w:rsidRPr="00863F71">
        <w:rPr>
          <w:rFonts w:cs="Arial"/>
          <w:sz w:val="28"/>
          <w:szCs w:val="28"/>
          <w:rtl/>
        </w:rPr>
        <w:t xml:space="preserve">: { </w:t>
      </w:r>
      <w:r w:rsidRPr="00863F71">
        <w:rPr>
          <w:rFonts w:cs="Arial" w:hint="cs"/>
          <w:sz w:val="28"/>
          <w:szCs w:val="28"/>
          <w:rtl/>
        </w:rPr>
        <w:t>إنَّكُم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وما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تَعْبُدون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من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دون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اللَّه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حَصَبُ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جَهَنَّمَ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أنتُم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لها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واردون</w:t>
      </w:r>
      <w:r w:rsidRPr="00863F71">
        <w:rPr>
          <w:rFonts w:cs="Arial"/>
          <w:sz w:val="28"/>
          <w:szCs w:val="28"/>
          <w:rtl/>
        </w:rPr>
        <w:t xml:space="preserve"> } [</w:t>
      </w:r>
      <w:r w:rsidRPr="00863F71">
        <w:rPr>
          <w:rFonts w:cs="Arial" w:hint="cs"/>
          <w:sz w:val="28"/>
          <w:szCs w:val="28"/>
          <w:rtl/>
        </w:rPr>
        <w:t>الأنبياء</w:t>
      </w:r>
      <w:r w:rsidRPr="00863F71">
        <w:rPr>
          <w:rFonts w:cs="Arial"/>
          <w:sz w:val="28"/>
          <w:szCs w:val="28"/>
          <w:rtl/>
        </w:rPr>
        <w:t xml:space="preserve">/98] </w:t>
      </w:r>
      <w:r w:rsidRPr="00863F71">
        <w:rPr>
          <w:rFonts w:cs="Arial" w:hint="cs"/>
          <w:sz w:val="28"/>
          <w:szCs w:val="28"/>
          <w:rtl/>
        </w:rPr>
        <w:t>قائلاً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له</w:t>
      </w:r>
      <w:r w:rsidRPr="00863F71">
        <w:rPr>
          <w:rFonts w:cs="Arial"/>
          <w:sz w:val="28"/>
          <w:szCs w:val="28"/>
          <w:rtl/>
        </w:rPr>
        <w:t xml:space="preserve">: </w:t>
      </w:r>
      <w:r w:rsidRPr="00863F71">
        <w:rPr>
          <w:rFonts w:cs="Arial" w:hint="cs"/>
          <w:sz w:val="28"/>
          <w:szCs w:val="28"/>
          <w:rtl/>
        </w:rPr>
        <w:t>إذن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يا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محمد،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فعيسى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وعُزير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والملائكة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في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النار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لأنهم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معبودون،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فرد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عليه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النبي</w:t>
      </w:r>
      <w:r w:rsidRPr="00863F71">
        <w:rPr>
          <w:rFonts w:cs="Arial"/>
          <w:sz w:val="28"/>
          <w:szCs w:val="28"/>
          <w:rtl/>
        </w:rPr>
        <w:t xml:space="preserve"> (</w:t>
      </w:r>
      <w:r w:rsidRPr="00863F71">
        <w:rPr>
          <w:rFonts w:cs="Arial" w:hint="cs"/>
          <w:sz w:val="28"/>
          <w:szCs w:val="28"/>
          <w:rtl/>
        </w:rPr>
        <w:t>صلي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الله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عليه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و</w:t>
      </w:r>
      <w:r w:rsidRPr="00863F71">
        <w:rPr>
          <w:rFonts w:cs="Arial"/>
          <w:sz w:val="28"/>
          <w:szCs w:val="28"/>
          <w:rtl/>
        </w:rPr>
        <w:t xml:space="preserve"> </w:t>
      </w:r>
      <w:proofErr w:type="spellStart"/>
      <w:r w:rsidRPr="00863F71">
        <w:rPr>
          <w:rFonts w:cs="Arial" w:hint="cs"/>
          <w:sz w:val="28"/>
          <w:szCs w:val="28"/>
          <w:rtl/>
        </w:rPr>
        <w:t>آله</w:t>
      </w:r>
      <w:proofErr w:type="spellEnd"/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و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سلم</w:t>
      </w:r>
      <w:r w:rsidRPr="00863F71">
        <w:rPr>
          <w:rFonts w:cs="Arial"/>
          <w:sz w:val="28"/>
          <w:szCs w:val="28"/>
          <w:rtl/>
        </w:rPr>
        <w:t xml:space="preserve">) </w:t>
      </w:r>
      <w:r w:rsidRPr="00863F71">
        <w:rPr>
          <w:rFonts w:cs="Arial" w:hint="cs"/>
          <w:sz w:val="28"/>
          <w:szCs w:val="28"/>
          <w:rtl/>
        </w:rPr>
        <w:t>مجادلاً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بالحق</w:t>
      </w:r>
      <w:r w:rsidRPr="00863F71">
        <w:rPr>
          <w:rFonts w:cs="Arial"/>
          <w:sz w:val="28"/>
          <w:szCs w:val="28"/>
          <w:rtl/>
        </w:rPr>
        <w:t xml:space="preserve">: </w:t>
      </w:r>
      <w:r w:rsidRPr="00863F71">
        <w:rPr>
          <w:rFonts w:cs="Arial" w:hint="cs"/>
          <w:sz w:val="28"/>
          <w:szCs w:val="28"/>
          <w:rtl/>
        </w:rPr>
        <w:t>لا،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لأن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اللَّه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تعالى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يقول</w:t>
      </w:r>
      <w:r w:rsidRPr="00863F71">
        <w:rPr>
          <w:rFonts w:cs="Arial"/>
          <w:sz w:val="28"/>
          <w:szCs w:val="28"/>
          <w:rtl/>
        </w:rPr>
        <w:t xml:space="preserve">: { </w:t>
      </w:r>
      <w:r w:rsidRPr="00863F71">
        <w:rPr>
          <w:rFonts w:cs="Arial" w:hint="cs"/>
          <w:sz w:val="28"/>
          <w:szCs w:val="28"/>
          <w:rtl/>
        </w:rPr>
        <w:t>إنَّ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الَّذِين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سَبَقَتْ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لَهُم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منَّا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الحُسْنَى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أولئك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عَنْها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مُبْعَدُون</w:t>
      </w:r>
      <w:r w:rsidRPr="00863F71">
        <w:rPr>
          <w:rFonts w:cs="Arial"/>
          <w:sz w:val="28"/>
          <w:szCs w:val="28"/>
          <w:rtl/>
        </w:rPr>
        <w:t xml:space="preserve"> }[</w:t>
      </w:r>
      <w:r w:rsidRPr="00863F71">
        <w:rPr>
          <w:rFonts w:cs="Arial" w:hint="cs"/>
          <w:sz w:val="28"/>
          <w:szCs w:val="28"/>
          <w:rtl/>
        </w:rPr>
        <w:t>الأنبياء</w:t>
      </w:r>
      <w:r w:rsidRPr="00863F71">
        <w:rPr>
          <w:rFonts w:cs="Arial"/>
          <w:sz w:val="28"/>
          <w:szCs w:val="28"/>
          <w:rtl/>
        </w:rPr>
        <w:t xml:space="preserve">/101] (2) </w:t>
      </w:r>
      <w:r w:rsidRPr="00863F71">
        <w:rPr>
          <w:rFonts w:cs="Arial" w:hint="cs"/>
          <w:sz w:val="28"/>
          <w:szCs w:val="28"/>
          <w:rtl/>
        </w:rPr>
        <w:t>،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هذه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جميعها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صور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من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المجادلات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مع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أهل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الكفر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والمعاندين،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والتي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هي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أساس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علم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الكلام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في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الإسلام</w:t>
      </w:r>
      <w:r w:rsidRPr="00863F71">
        <w:rPr>
          <w:rFonts w:cs="Arial"/>
          <w:sz w:val="28"/>
          <w:szCs w:val="28"/>
          <w:rtl/>
        </w:rPr>
        <w:t>.</w:t>
      </w:r>
    </w:p>
    <w:p w:rsidR="00007D58" w:rsidRPr="00863F71" w:rsidRDefault="00007D58" w:rsidP="00863F71">
      <w:pPr>
        <w:spacing w:line="360" w:lineRule="auto"/>
        <w:jc w:val="both"/>
        <w:rPr>
          <w:sz w:val="28"/>
          <w:szCs w:val="28"/>
          <w:rtl/>
        </w:rPr>
      </w:pPr>
      <w:r w:rsidRPr="00863F71">
        <w:rPr>
          <w:rFonts w:cs="Arial" w:hint="cs"/>
          <w:sz w:val="28"/>
          <w:szCs w:val="28"/>
          <w:rtl/>
        </w:rPr>
        <w:t>أمَّا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ما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يمكن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أن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يقال،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في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الرد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على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إنكار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المعترضين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لمصطلحات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علم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الكلام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من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الجوهر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والعرض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والحركة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والسكون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وما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إلى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ذلك،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وعلى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قولهم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بأنه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لم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يرد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عن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النبي</w:t>
      </w:r>
      <w:r w:rsidRPr="00863F71">
        <w:rPr>
          <w:rFonts w:cs="Arial"/>
          <w:sz w:val="28"/>
          <w:szCs w:val="28"/>
          <w:rtl/>
        </w:rPr>
        <w:t xml:space="preserve"> (</w:t>
      </w:r>
      <w:r w:rsidRPr="00863F71">
        <w:rPr>
          <w:rFonts w:cs="Arial" w:hint="cs"/>
          <w:sz w:val="28"/>
          <w:szCs w:val="28"/>
          <w:rtl/>
        </w:rPr>
        <w:t>صلي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الله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عليه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و</w:t>
      </w:r>
      <w:r w:rsidRPr="00863F71">
        <w:rPr>
          <w:rFonts w:cs="Arial"/>
          <w:sz w:val="28"/>
          <w:szCs w:val="28"/>
          <w:rtl/>
        </w:rPr>
        <w:t xml:space="preserve"> </w:t>
      </w:r>
      <w:proofErr w:type="spellStart"/>
      <w:r w:rsidRPr="00863F71">
        <w:rPr>
          <w:rFonts w:cs="Arial" w:hint="cs"/>
          <w:sz w:val="28"/>
          <w:szCs w:val="28"/>
          <w:rtl/>
        </w:rPr>
        <w:t>آله</w:t>
      </w:r>
      <w:proofErr w:type="spellEnd"/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و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سلم</w:t>
      </w:r>
      <w:r w:rsidRPr="00863F71">
        <w:rPr>
          <w:rFonts w:cs="Arial"/>
          <w:sz w:val="28"/>
          <w:szCs w:val="28"/>
          <w:rtl/>
        </w:rPr>
        <w:t xml:space="preserve">) </w:t>
      </w:r>
      <w:r w:rsidRPr="00863F71">
        <w:rPr>
          <w:rFonts w:cs="Arial" w:hint="cs"/>
          <w:sz w:val="28"/>
          <w:szCs w:val="28"/>
          <w:rtl/>
        </w:rPr>
        <w:t>ولا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الصحابة</w:t>
      </w:r>
      <w:r w:rsidRPr="00863F71">
        <w:rPr>
          <w:rFonts w:cs="Arial"/>
          <w:sz w:val="28"/>
          <w:szCs w:val="28"/>
          <w:rtl/>
        </w:rPr>
        <w:t xml:space="preserve"> </w:t>
      </w:r>
      <w:proofErr w:type="spellStart"/>
      <w:r w:rsidRPr="00863F71">
        <w:rPr>
          <w:rFonts w:cs="Arial" w:hint="cs"/>
          <w:sz w:val="28"/>
          <w:szCs w:val="28"/>
          <w:rtl/>
        </w:rPr>
        <w:t>شي‏ء</w:t>
      </w:r>
      <w:proofErr w:type="spellEnd"/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من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التلفظ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بهذا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الكلام،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فهو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ما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قاله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المتكلمون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من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أنه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ما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من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علْم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إلا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وقد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أُحدث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فيه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مصطلحات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لأجل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الإفهام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والتوضيح،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كعلم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التفسير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وعلم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الحديث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وعلم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الفقه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وغير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ذلك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من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العلوم،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ولم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تكن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تُعرف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هذه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المصطلحات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على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عهد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النبي</w:t>
      </w:r>
      <w:r w:rsidRPr="00863F71">
        <w:rPr>
          <w:rFonts w:cs="Arial"/>
          <w:sz w:val="28"/>
          <w:szCs w:val="28"/>
          <w:rtl/>
        </w:rPr>
        <w:t xml:space="preserve"> (</w:t>
      </w:r>
      <w:r w:rsidRPr="00863F71">
        <w:rPr>
          <w:rFonts w:cs="Arial" w:hint="cs"/>
          <w:sz w:val="28"/>
          <w:szCs w:val="28"/>
          <w:rtl/>
        </w:rPr>
        <w:t>صلي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الله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عليه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و</w:t>
      </w:r>
      <w:r w:rsidRPr="00863F71">
        <w:rPr>
          <w:rFonts w:cs="Arial"/>
          <w:sz w:val="28"/>
          <w:szCs w:val="28"/>
          <w:rtl/>
        </w:rPr>
        <w:t xml:space="preserve"> </w:t>
      </w:r>
      <w:proofErr w:type="spellStart"/>
      <w:r w:rsidRPr="00863F71">
        <w:rPr>
          <w:rFonts w:cs="Arial" w:hint="cs"/>
          <w:sz w:val="28"/>
          <w:szCs w:val="28"/>
          <w:rtl/>
        </w:rPr>
        <w:t>آله</w:t>
      </w:r>
      <w:proofErr w:type="spellEnd"/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و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سلم</w:t>
      </w:r>
      <w:r w:rsidRPr="00863F71">
        <w:rPr>
          <w:rFonts w:cs="Arial"/>
          <w:sz w:val="28"/>
          <w:szCs w:val="28"/>
          <w:rtl/>
        </w:rPr>
        <w:t xml:space="preserve">) </w:t>
      </w:r>
      <w:r w:rsidRPr="00863F71">
        <w:rPr>
          <w:rFonts w:cs="Arial" w:hint="cs"/>
          <w:sz w:val="28"/>
          <w:szCs w:val="28"/>
          <w:rtl/>
        </w:rPr>
        <w:t>وصحابته،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فلا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حرج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إذن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في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إحداث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عبارة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للدلالة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بها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على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مقصود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صحيح،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ولو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كان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كل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ما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لم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يتكلم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فيه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النبي</w:t>
      </w:r>
      <w:r w:rsidRPr="00863F71">
        <w:rPr>
          <w:rFonts w:cs="Arial"/>
          <w:sz w:val="28"/>
          <w:szCs w:val="28"/>
          <w:rtl/>
        </w:rPr>
        <w:t xml:space="preserve"> (</w:t>
      </w:r>
      <w:r w:rsidRPr="00863F71">
        <w:rPr>
          <w:rFonts w:cs="Arial" w:hint="cs"/>
          <w:sz w:val="28"/>
          <w:szCs w:val="28"/>
          <w:rtl/>
        </w:rPr>
        <w:t>صلي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الله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عليه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و</w:t>
      </w:r>
      <w:r w:rsidRPr="00863F71">
        <w:rPr>
          <w:rFonts w:cs="Arial"/>
          <w:sz w:val="28"/>
          <w:szCs w:val="28"/>
          <w:rtl/>
        </w:rPr>
        <w:t xml:space="preserve"> </w:t>
      </w:r>
      <w:proofErr w:type="spellStart"/>
      <w:r w:rsidRPr="00863F71">
        <w:rPr>
          <w:rFonts w:cs="Arial" w:hint="cs"/>
          <w:sz w:val="28"/>
          <w:szCs w:val="28"/>
          <w:rtl/>
        </w:rPr>
        <w:t>آله</w:t>
      </w:r>
      <w:proofErr w:type="spellEnd"/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و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سلم</w:t>
      </w:r>
      <w:r w:rsidRPr="00863F71">
        <w:rPr>
          <w:rFonts w:cs="Arial"/>
          <w:sz w:val="28"/>
          <w:szCs w:val="28"/>
          <w:rtl/>
        </w:rPr>
        <w:t xml:space="preserve">) </w:t>
      </w:r>
      <w:r w:rsidRPr="00863F71">
        <w:rPr>
          <w:rFonts w:cs="Arial" w:hint="cs"/>
          <w:sz w:val="28"/>
          <w:szCs w:val="28"/>
          <w:rtl/>
        </w:rPr>
        <w:t>والصحابة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يُعدّ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بدعة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وضلالة،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فبالقياس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على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ذلك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يكون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قول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هؤلاء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المعترضين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قبلاً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في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قضية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مثل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قضية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خلق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القرآن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بأن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القرآن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غير</w:t>
      </w:r>
    </w:p>
    <w:p w:rsidR="00007D58" w:rsidRPr="00863F71" w:rsidRDefault="00007D58" w:rsidP="00863F71">
      <w:pPr>
        <w:spacing w:line="360" w:lineRule="auto"/>
        <w:jc w:val="both"/>
        <w:rPr>
          <w:sz w:val="28"/>
          <w:szCs w:val="28"/>
          <w:rtl/>
        </w:rPr>
      </w:pPr>
      <w:r w:rsidRPr="00863F71">
        <w:rPr>
          <w:rFonts w:cs="Arial"/>
          <w:sz w:val="28"/>
          <w:szCs w:val="28"/>
          <w:rtl/>
        </w:rPr>
        <w:t>________________________________________</w:t>
      </w:r>
    </w:p>
    <w:p w:rsidR="00007D58" w:rsidRPr="00E97087" w:rsidRDefault="00007D58" w:rsidP="00863F71">
      <w:pPr>
        <w:spacing w:line="360" w:lineRule="auto"/>
        <w:jc w:val="both"/>
        <w:rPr>
          <w:sz w:val="18"/>
          <w:szCs w:val="18"/>
          <w:rtl/>
        </w:rPr>
      </w:pPr>
      <w:r w:rsidRPr="00863F71">
        <w:rPr>
          <w:rFonts w:cs="Arial"/>
          <w:sz w:val="28"/>
          <w:szCs w:val="28"/>
          <w:rtl/>
        </w:rPr>
        <w:t>(2)</w:t>
      </w:r>
      <w:r w:rsidRPr="00863F71">
        <w:rPr>
          <w:rFonts w:cs="Arial" w:hint="cs"/>
          <w:sz w:val="28"/>
          <w:szCs w:val="28"/>
          <w:rtl/>
        </w:rPr>
        <w:t>تفسير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الجلالين،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ص</w:t>
      </w:r>
      <w:r w:rsidRPr="00863F71">
        <w:rPr>
          <w:rFonts w:cs="Arial"/>
          <w:sz w:val="28"/>
          <w:szCs w:val="28"/>
          <w:rtl/>
        </w:rPr>
        <w:t xml:space="preserve"> 275.</w:t>
      </w:r>
      <w:r w:rsidRPr="00863F71">
        <w:rPr>
          <w:sz w:val="28"/>
          <w:szCs w:val="28"/>
          <w:rtl/>
        </w:rPr>
        <w:cr/>
      </w:r>
    </w:p>
    <w:p w:rsidR="00007D58" w:rsidRPr="00863F71" w:rsidRDefault="00E97087" w:rsidP="00863F71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007D58" w:rsidRPr="00863F71">
        <w:rPr>
          <w:rFonts w:cs="Arial"/>
          <w:sz w:val="28"/>
          <w:szCs w:val="28"/>
          <w:rtl/>
        </w:rPr>
        <w:t>323]</w:t>
      </w:r>
    </w:p>
    <w:p w:rsidR="00007D58" w:rsidRPr="00863F71" w:rsidRDefault="00007D58" w:rsidP="00863F71">
      <w:pPr>
        <w:spacing w:line="360" w:lineRule="auto"/>
        <w:jc w:val="both"/>
        <w:rPr>
          <w:sz w:val="28"/>
          <w:szCs w:val="28"/>
          <w:rtl/>
        </w:rPr>
      </w:pPr>
      <w:r w:rsidRPr="00863F71">
        <w:rPr>
          <w:rFonts w:cs="Arial" w:hint="cs"/>
          <w:sz w:val="28"/>
          <w:szCs w:val="28"/>
          <w:rtl/>
        </w:rPr>
        <w:lastRenderedPageBreak/>
        <w:t>مخلوق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يعد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بدعة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كذلك،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لأنه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لم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يرد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عن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النبي</w:t>
      </w:r>
      <w:r w:rsidRPr="00863F71">
        <w:rPr>
          <w:rFonts w:cs="Arial"/>
          <w:sz w:val="28"/>
          <w:szCs w:val="28"/>
          <w:rtl/>
        </w:rPr>
        <w:t xml:space="preserve"> (</w:t>
      </w:r>
      <w:r w:rsidRPr="00863F71">
        <w:rPr>
          <w:rFonts w:cs="Arial" w:hint="cs"/>
          <w:sz w:val="28"/>
          <w:szCs w:val="28"/>
          <w:rtl/>
        </w:rPr>
        <w:t>صلي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الله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عليه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و</w:t>
      </w:r>
      <w:r w:rsidRPr="00863F71">
        <w:rPr>
          <w:rFonts w:cs="Arial"/>
          <w:sz w:val="28"/>
          <w:szCs w:val="28"/>
          <w:rtl/>
        </w:rPr>
        <w:t xml:space="preserve"> </w:t>
      </w:r>
      <w:proofErr w:type="spellStart"/>
      <w:r w:rsidRPr="00863F71">
        <w:rPr>
          <w:rFonts w:cs="Arial" w:hint="cs"/>
          <w:sz w:val="28"/>
          <w:szCs w:val="28"/>
          <w:rtl/>
        </w:rPr>
        <w:t>آله</w:t>
      </w:r>
      <w:proofErr w:type="spellEnd"/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و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سلم</w:t>
      </w:r>
      <w:r w:rsidRPr="00863F71">
        <w:rPr>
          <w:rFonts w:cs="Arial"/>
          <w:sz w:val="28"/>
          <w:szCs w:val="28"/>
          <w:rtl/>
        </w:rPr>
        <w:t xml:space="preserve">) </w:t>
      </w:r>
      <w:r w:rsidRPr="00863F71">
        <w:rPr>
          <w:rFonts w:cs="Arial" w:hint="cs"/>
          <w:sz w:val="28"/>
          <w:szCs w:val="28"/>
          <w:rtl/>
        </w:rPr>
        <w:t>وصحابته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القول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بذلك</w:t>
      </w:r>
      <w:r w:rsidRPr="00863F71">
        <w:rPr>
          <w:rFonts w:cs="Arial"/>
          <w:sz w:val="28"/>
          <w:szCs w:val="28"/>
          <w:rtl/>
        </w:rPr>
        <w:t>!</w:t>
      </w:r>
    </w:p>
    <w:p w:rsidR="00007D58" w:rsidRPr="00863F71" w:rsidRDefault="00007D58" w:rsidP="00863F71">
      <w:pPr>
        <w:spacing w:line="360" w:lineRule="auto"/>
        <w:jc w:val="both"/>
        <w:rPr>
          <w:sz w:val="28"/>
          <w:szCs w:val="28"/>
          <w:rtl/>
        </w:rPr>
      </w:pPr>
      <w:r w:rsidRPr="00863F71">
        <w:rPr>
          <w:rFonts w:cs="Arial" w:hint="cs"/>
          <w:sz w:val="28"/>
          <w:szCs w:val="28"/>
          <w:rtl/>
        </w:rPr>
        <w:t>ونحن،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إذا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نظرنا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إلى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أدلة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المتكلمين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وبراهينهم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في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إثبات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العقائد،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نجد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أن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أغلبها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مستوحى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من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الأدلة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الواردة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في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القرآن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الكريم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والسنة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الشريفة،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ما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يدل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على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شرعية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منهجهم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وعلى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الأصول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الإسلامية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التي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يعتمدون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عليها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في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طرق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تفكيرهم</w:t>
      </w:r>
      <w:r w:rsidRPr="00863F71">
        <w:rPr>
          <w:rFonts w:cs="Arial"/>
          <w:sz w:val="28"/>
          <w:szCs w:val="28"/>
          <w:rtl/>
        </w:rPr>
        <w:t>.</w:t>
      </w:r>
    </w:p>
    <w:p w:rsidR="00007D58" w:rsidRPr="00863F71" w:rsidRDefault="00007D58" w:rsidP="00863F71">
      <w:pPr>
        <w:spacing w:line="360" w:lineRule="auto"/>
        <w:jc w:val="both"/>
        <w:rPr>
          <w:sz w:val="28"/>
          <w:szCs w:val="28"/>
          <w:rtl/>
        </w:rPr>
      </w:pPr>
      <w:r w:rsidRPr="00863F71">
        <w:rPr>
          <w:rFonts w:cs="Arial" w:hint="cs"/>
          <w:sz w:val="28"/>
          <w:szCs w:val="28"/>
          <w:rtl/>
        </w:rPr>
        <w:t>فمن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ذلك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ما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قرره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المتكلمون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في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الاستدلال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على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وحدانية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اللَّه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تعالى،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إذ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أن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أغلب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براهينهم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في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إثبات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هذه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العقيدة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راجع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إلى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الآية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القرآنية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الكريمة</w:t>
      </w:r>
      <w:r w:rsidRPr="00863F71">
        <w:rPr>
          <w:rFonts w:cs="Arial"/>
          <w:sz w:val="28"/>
          <w:szCs w:val="28"/>
          <w:rtl/>
        </w:rPr>
        <w:t xml:space="preserve">: { </w:t>
      </w:r>
      <w:r w:rsidRPr="00863F71">
        <w:rPr>
          <w:rFonts w:cs="Arial" w:hint="cs"/>
          <w:sz w:val="28"/>
          <w:szCs w:val="28"/>
          <w:rtl/>
        </w:rPr>
        <w:t>لَوْ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كانَ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فِيْهِمَا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آلهةٌ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إلاَّ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اللَّه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لفَسَدَتا</w:t>
      </w:r>
      <w:r w:rsidRPr="00863F71">
        <w:rPr>
          <w:rFonts w:cs="Arial"/>
          <w:sz w:val="28"/>
          <w:szCs w:val="28"/>
          <w:rtl/>
        </w:rPr>
        <w:t xml:space="preserve"> } [</w:t>
      </w:r>
      <w:r w:rsidRPr="00863F71">
        <w:rPr>
          <w:rFonts w:cs="Arial" w:hint="cs"/>
          <w:sz w:val="28"/>
          <w:szCs w:val="28"/>
          <w:rtl/>
        </w:rPr>
        <w:t>الأنبياء</w:t>
      </w:r>
      <w:r w:rsidRPr="00863F71">
        <w:rPr>
          <w:rFonts w:cs="Arial"/>
          <w:sz w:val="28"/>
          <w:szCs w:val="28"/>
          <w:rtl/>
        </w:rPr>
        <w:t>/22] .</w:t>
      </w:r>
    </w:p>
    <w:p w:rsidR="00007D58" w:rsidRPr="00863F71" w:rsidRDefault="00007D58" w:rsidP="00863F71">
      <w:pPr>
        <w:spacing w:line="360" w:lineRule="auto"/>
        <w:jc w:val="both"/>
        <w:rPr>
          <w:sz w:val="28"/>
          <w:szCs w:val="28"/>
          <w:rtl/>
        </w:rPr>
      </w:pPr>
      <w:r w:rsidRPr="00863F71">
        <w:rPr>
          <w:rFonts w:cs="Arial" w:hint="cs"/>
          <w:sz w:val="28"/>
          <w:szCs w:val="28"/>
          <w:rtl/>
        </w:rPr>
        <w:t>ومن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ذلك،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أيضاً،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دليلهم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على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البعث،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فقد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اتخذوه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من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قوله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تعالى</w:t>
      </w:r>
      <w:r w:rsidRPr="00863F71">
        <w:rPr>
          <w:rFonts w:cs="Arial"/>
          <w:sz w:val="28"/>
          <w:szCs w:val="28"/>
          <w:rtl/>
        </w:rPr>
        <w:t xml:space="preserve">: { </w:t>
      </w:r>
      <w:r w:rsidRPr="00863F71">
        <w:rPr>
          <w:rFonts w:cs="Arial" w:hint="cs"/>
          <w:sz w:val="28"/>
          <w:szCs w:val="28"/>
          <w:rtl/>
        </w:rPr>
        <w:t>قَالَ</w:t>
      </w:r>
      <w:r w:rsidRPr="00863F71">
        <w:rPr>
          <w:rFonts w:cs="Arial"/>
          <w:sz w:val="28"/>
          <w:szCs w:val="28"/>
          <w:rtl/>
        </w:rPr>
        <w:t xml:space="preserve">: </w:t>
      </w:r>
      <w:r w:rsidRPr="00863F71">
        <w:rPr>
          <w:rFonts w:cs="Arial" w:hint="cs"/>
          <w:sz w:val="28"/>
          <w:szCs w:val="28"/>
          <w:rtl/>
        </w:rPr>
        <w:t>مَنْ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يُحْيِي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العِظَامَ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وهي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رَميْم،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قل</w:t>
      </w:r>
      <w:r w:rsidRPr="00863F71">
        <w:rPr>
          <w:rFonts w:cs="Arial"/>
          <w:sz w:val="28"/>
          <w:szCs w:val="28"/>
          <w:rtl/>
        </w:rPr>
        <w:t xml:space="preserve">: </w:t>
      </w:r>
      <w:r w:rsidRPr="00863F71">
        <w:rPr>
          <w:rFonts w:cs="Arial" w:hint="cs"/>
          <w:sz w:val="28"/>
          <w:szCs w:val="28"/>
          <w:rtl/>
        </w:rPr>
        <w:t>يُحْيِيها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الذي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أنشأها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أول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مرة</w:t>
      </w:r>
      <w:r w:rsidRPr="00863F71">
        <w:rPr>
          <w:rFonts w:cs="Arial"/>
          <w:sz w:val="28"/>
          <w:szCs w:val="28"/>
          <w:rtl/>
        </w:rPr>
        <w:t xml:space="preserve"> } [</w:t>
      </w:r>
      <w:proofErr w:type="spellStart"/>
      <w:r w:rsidRPr="00863F71">
        <w:rPr>
          <w:rFonts w:cs="Arial" w:hint="cs"/>
          <w:sz w:val="28"/>
          <w:szCs w:val="28"/>
          <w:rtl/>
        </w:rPr>
        <w:t>يس</w:t>
      </w:r>
      <w:proofErr w:type="spellEnd"/>
      <w:r w:rsidRPr="00863F71">
        <w:rPr>
          <w:rFonts w:cs="Arial"/>
          <w:sz w:val="28"/>
          <w:szCs w:val="28"/>
          <w:rtl/>
        </w:rPr>
        <w:t xml:space="preserve">/78 </w:t>
      </w:r>
      <w:r w:rsidRPr="00863F71">
        <w:rPr>
          <w:rFonts w:cs="Arial" w:hint="cs"/>
          <w:sz w:val="28"/>
          <w:szCs w:val="28"/>
          <w:rtl/>
        </w:rPr>
        <w:t>و</w:t>
      </w:r>
      <w:r w:rsidRPr="00863F71">
        <w:rPr>
          <w:rFonts w:cs="Arial"/>
          <w:sz w:val="28"/>
          <w:szCs w:val="28"/>
          <w:rtl/>
        </w:rPr>
        <w:t xml:space="preserve">79] </w:t>
      </w:r>
      <w:r w:rsidRPr="00863F71">
        <w:rPr>
          <w:rFonts w:cs="Arial" w:hint="cs"/>
          <w:sz w:val="28"/>
          <w:szCs w:val="28"/>
          <w:rtl/>
        </w:rPr>
        <w:t>،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فكانت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الإعادة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كالبدء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لأنها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من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معناها</w:t>
      </w:r>
      <w:r w:rsidRPr="00863F71">
        <w:rPr>
          <w:rFonts w:cs="Arial"/>
          <w:sz w:val="28"/>
          <w:szCs w:val="28"/>
          <w:rtl/>
        </w:rPr>
        <w:t>!</w:t>
      </w:r>
    </w:p>
    <w:p w:rsidR="00007D58" w:rsidRPr="00863F71" w:rsidRDefault="00007D58" w:rsidP="00863F71">
      <w:pPr>
        <w:spacing w:line="360" w:lineRule="auto"/>
        <w:jc w:val="both"/>
        <w:rPr>
          <w:sz w:val="28"/>
          <w:szCs w:val="28"/>
          <w:rtl/>
        </w:rPr>
      </w:pPr>
      <w:r w:rsidRPr="00863F71">
        <w:rPr>
          <w:rFonts w:cs="Arial" w:hint="cs"/>
          <w:sz w:val="28"/>
          <w:szCs w:val="28"/>
          <w:rtl/>
        </w:rPr>
        <w:t>أمَّا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دليل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المتكلِّمين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في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الرد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على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الكفار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الذين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قالوا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باستحالة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البعث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من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التراث،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لأن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الحياة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حارَّة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والتراب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المتخلف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من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الأجسام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بارد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يابس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فلا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يمكن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الجمع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بين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الحياة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والتراب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ففقد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اتخذوه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من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الآية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القرآنية</w:t>
      </w:r>
      <w:r w:rsidRPr="00863F71">
        <w:rPr>
          <w:rFonts w:cs="Arial"/>
          <w:sz w:val="28"/>
          <w:szCs w:val="28"/>
          <w:rtl/>
        </w:rPr>
        <w:t xml:space="preserve"> { </w:t>
      </w:r>
      <w:r w:rsidRPr="00863F71">
        <w:rPr>
          <w:rFonts w:cs="Arial" w:hint="cs"/>
          <w:sz w:val="28"/>
          <w:szCs w:val="28"/>
          <w:rtl/>
        </w:rPr>
        <w:t>الذي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جَعَلَ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لَكُم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من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الشَّجر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الأخضر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ناراً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فإذا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أنتُمْ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منه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توقدون</w:t>
      </w:r>
      <w:r w:rsidRPr="00863F71">
        <w:rPr>
          <w:rFonts w:cs="Arial"/>
          <w:sz w:val="28"/>
          <w:szCs w:val="28"/>
          <w:rtl/>
        </w:rPr>
        <w:t xml:space="preserve"> } [</w:t>
      </w:r>
      <w:proofErr w:type="spellStart"/>
      <w:r w:rsidRPr="00863F71">
        <w:rPr>
          <w:rFonts w:cs="Arial" w:hint="cs"/>
          <w:sz w:val="28"/>
          <w:szCs w:val="28"/>
          <w:rtl/>
        </w:rPr>
        <w:t>يس</w:t>
      </w:r>
      <w:proofErr w:type="spellEnd"/>
      <w:r w:rsidRPr="00863F71">
        <w:rPr>
          <w:rFonts w:cs="Arial"/>
          <w:sz w:val="28"/>
          <w:szCs w:val="28"/>
          <w:rtl/>
        </w:rPr>
        <w:t xml:space="preserve">/80] </w:t>
      </w:r>
      <w:r w:rsidRPr="00863F71">
        <w:rPr>
          <w:rFonts w:cs="Arial" w:hint="cs"/>
          <w:sz w:val="28"/>
          <w:szCs w:val="28"/>
          <w:rtl/>
        </w:rPr>
        <w:t>،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فكان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خروج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النار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على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حرّها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ويبسها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من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الشجر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الأخضر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على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رطوبته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ونداوته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دليلاً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على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جواز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ما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حكم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الكفار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باستحالته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من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خروج</w:t>
      </w:r>
      <w:r w:rsidRPr="00863F71">
        <w:rPr>
          <w:rFonts w:cs="Arial"/>
          <w:sz w:val="28"/>
          <w:szCs w:val="28"/>
          <w:rtl/>
        </w:rPr>
        <w:t xml:space="preserve"> </w:t>
      </w:r>
      <w:proofErr w:type="spellStart"/>
      <w:r w:rsidRPr="00863F71">
        <w:rPr>
          <w:rFonts w:cs="Arial" w:hint="cs"/>
          <w:sz w:val="28"/>
          <w:szCs w:val="28"/>
          <w:rtl/>
        </w:rPr>
        <w:t>الشي‏ء</w:t>
      </w:r>
      <w:proofErr w:type="spellEnd"/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من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نقيضه</w:t>
      </w:r>
      <w:r w:rsidRPr="00863F71">
        <w:rPr>
          <w:rFonts w:cs="Arial"/>
          <w:sz w:val="28"/>
          <w:szCs w:val="28"/>
          <w:rtl/>
        </w:rPr>
        <w:t xml:space="preserve">! </w:t>
      </w:r>
      <w:r w:rsidRPr="00863F71">
        <w:rPr>
          <w:rFonts w:cs="Arial" w:hint="cs"/>
          <w:sz w:val="28"/>
          <w:szCs w:val="28"/>
          <w:rtl/>
        </w:rPr>
        <w:t>وقد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استوحوا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دليلهم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للبرهنة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على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حدوث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العالم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من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قصة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سيدنا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ابراهيم</w:t>
      </w:r>
      <w:r w:rsidRPr="00863F71">
        <w:rPr>
          <w:rFonts w:cs="Arial"/>
          <w:sz w:val="28"/>
          <w:szCs w:val="28"/>
          <w:rtl/>
        </w:rPr>
        <w:t xml:space="preserve"> (</w:t>
      </w:r>
      <w:r w:rsidRPr="00863F71">
        <w:rPr>
          <w:rFonts w:cs="Arial" w:hint="cs"/>
          <w:sz w:val="28"/>
          <w:szCs w:val="28"/>
          <w:rtl/>
        </w:rPr>
        <w:t>عليه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السلام</w:t>
      </w:r>
      <w:r w:rsidRPr="00863F71">
        <w:rPr>
          <w:rFonts w:cs="Arial"/>
          <w:sz w:val="28"/>
          <w:szCs w:val="28"/>
          <w:rtl/>
        </w:rPr>
        <w:t xml:space="preserve">) </w:t>
      </w:r>
      <w:r w:rsidRPr="00863F71">
        <w:rPr>
          <w:rFonts w:cs="Arial" w:hint="cs"/>
          <w:sz w:val="28"/>
          <w:szCs w:val="28"/>
          <w:rtl/>
        </w:rPr>
        <w:t>حينما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رأى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كوكباً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من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السماء</w:t>
      </w:r>
      <w:r w:rsidRPr="00863F71">
        <w:rPr>
          <w:rFonts w:cs="Arial"/>
          <w:sz w:val="28"/>
          <w:szCs w:val="28"/>
          <w:rtl/>
        </w:rPr>
        <w:t xml:space="preserve">: { </w:t>
      </w:r>
      <w:r w:rsidRPr="00863F71">
        <w:rPr>
          <w:rFonts w:cs="Arial" w:hint="cs"/>
          <w:sz w:val="28"/>
          <w:szCs w:val="28"/>
          <w:rtl/>
        </w:rPr>
        <w:t>قَالَ</w:t>
      </w:r>
      <w:r w:rsidRPr="00863F71">
        <w:rPr>
          <w:rFonts w:cs="Arial"/>
          <w:sz w:val="28"/>
          <w:szCs w:val="28"/>
          <w:rtl/>
        </w:rPr>
        <w:t xml:space="preserve">: </w:t>
      </w:r>
      <w:r w:rsidRPr="00863F71">
        <w:rPr>
          <w:rFonts w:cs="Arial" w:hint="cs"/>
          <w:sz w:val="28"/>
          <w:szCs w:val="28"/>
          <w:rtl/>
        </w:rPr>
        <w:t>هذا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رَبِّي،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فَلمَّا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أَفَلَ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قال</w:t>
      </w:r>
      <w:r w:rsidRPr="00863F71">
        <w:rPr>
          <w:rFonts w:cs="Arial"/>
          <w:sz w:val="28"/>
          <w:szCs w:val="28"/>
          <w:rtl/>
        </w:rPr>
        <w:t xml:space="preserve">: </w:t>
      </w:r>
      <w:r w:rsidRPr="00863F71">
        <w:rPr>
          <w:rFonts w:cs="Arial" w:hint="cs"/>
          <w:sz w:val="28"/>
          <w:szCs w:val="28"/>
          <w:rtl/>
        </w:rPr>
        <w:t>لا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أحبُّ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الآفِلين</w:t>
      </w:r>
      <w:r w:rsidRPr="00863F71">
        <w:rPr>
          <w:rFonts w:cs="Arial"/>
          <w:sz w:val="28"/>
          <w:szCs w:val="28"/>
          <w:rtl/>
        </w:rPr>
        <w:t xml:space="preserve"> * </w:t>
      </w:r>
      <w:r w:rsidRPr="00863F71">
        <w:rPr>
          <w:rFonts w:cs="Arial" w:hint="cs"/>
          <w:sz w:val="28"/>
          <w:szCs w:val="28"/>
          <w:rtl/>
        </w:rPr>
        <w:t>فَلمَّا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رأى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القَمَرَ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بَازِغاً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قال</w:t>
      </w:r>
      <w:r w:rsidRPr="00863F71">
        <w:rPr>
          <w:rFonts w:cs="Arial"/>
          <w:sz w:val="28"/>
          <w:szCs w:val="28"/>
          <w:rtl/>
        </w:rPr>
        <w:t xml:space="preserve">: </w:t>
      </w:r>
      <w:r w:rsidRPr="00863F71">
        <w:rPr>
          <w:rFonts w:cs="Arial" w:hint="cs"/>
          <w:sz w:val="28"/>
          <w:szCs w:val="28"/>
          <w:rtl/>
        </w:rPr>
        <w:t>هذا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ربِّي،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فَلَمَّا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أَفَلَ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قال</w:t>
      </w:r>
      <w:r w:rsidRPr="00863F71">
        <w:rPr>
          <w:rFonts w:cs="Arial"/>
          <w:sz w:val="28"/>
          <w:szCs w:val="28"/>
          <w:rtl/>
        </w:rPr>
        <w:t xml:space="preserve">: </w:t>
      </w:r>
      <w:r w:rsidRPr="00863F71">
        <w:rPr>
          <w:rFonts w:cs="Arial" w:hint="cs"/>
          <w:sz w:val="28"/>
          <w:szCs w:val="28"/>
          <w:rtl/>
        </w:rPr>
        <w:t>لَئِنْ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لم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يَهْدِني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ربي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لأكونَنَّ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من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القَوم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الضَّالين</w:t>
      </w:r>
      <w:r w:rsidRPr="00863F71">
        <w:rPr>
          <w:rFonts w:cs="Arial"/>
          <w:sz w:val="28"/>
          <w:szCs w:val="28"/>
          <w:rtl/>
        </w:rPr>
        <w:t xml:space="preserve"> * </w:t>
      </w:r>
      <w:r w:rsidRPr="00863F71">
        <w:rPr>
          <w:rFonts w:cs="Arial" w:hint="cs"/>
          <w:sz w:val="28"/>
          <w:szCs w:val="28"/>
          <w:rtl/>
        </w:rPr>
        <w:t>فَلمَّا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رأى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الشَّمْسَ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بازِغَةً،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قال</w:t>
      </w:r>
      <w:r w:rsidRPr="00863F71">
        <w:rPr>
          <w:rFonts w:cs="Arial"/>
          <w:sz w:val="28"/>
          <w:szCs w:val="28"/>
          <w:rtl/>
        </w:rPr>
        <w:t xml:space="preserve">: </w:t>
      </w:r>
      <w:r w:rsidRPr="00863F71">
        <w:rPr>
          <w:rFonts w:cs="Arial" w:hint="cs"/>
          <w:sz w:val="28"/>
          <w:szCs w:val="28"/>
          <w:rtl/>
        </w:rPr>
        <w:t>هذا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ربِّي،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هذا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أكبر،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فَلَمَّا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أفلَتْ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قال</w:t>
      </w:r>
      <w:r w:rsidRPr="00863F71">
        <w:rPr>
          <w:rFonts w:cs="Arial"/>
          <w:sz w:val="28"/>
          <w:szCs w:val="28"/>
          <w:rtl/>
        </w:rPr>
        <w:t xml:space="preserve">: </w:t>
      </w:r>
      <w:r w:rsidRPr="00863F71">
        <w:rPr>
          <w:rFonts w:cs="Arial" w:hint="cs"/>
          <w:sz w:val="28"/>
          <w:szCs w:val="28"/>
          <w:rtl/>
        </w:rPr>
        <w:t>يا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قومِ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إني</w:t>
      </w:r>
      <w:r w:rsidRPr="00863F71">
        <w:rPr>
          <w:rFonts w:cs="Arial"/>
          <w:sz w:val="28"/>
          <w:szCs w:val="28"/>
          <w:rtl/>
        </w:rPr>
        <w:t xml:space="preserve"> </w:t>
      </w:r>
      <w:proofErr w:type="spellStart"/>
      <w:r w:rsidRPr="00863F71">
        <w:rPr>
          <w:rFonts w:cs="Arial" w:hint="cs"/>
          <w:sz w:val="28"/>
          <w:szCs w:val="28"/>
          <w:rtl/>
        </w:rPr>
        <w:t>بري‏ءٌ</w:t>
      </w:r>
      <w:proofErr w:type="spellEnd"/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ممَّا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تُشْرِكون</w:t>
      </w:r>
      <w:r w:rsidRPr="00863F71">
        <w:rPr>
          <w:rFonts w:cs="Arial"/>
          <w:sz w:val="28"/>
          <w:szCs w:val="28"/>
          <w:rtl/>
        </w:rPr>
        <w:t xml:space="preserve"> } [</w:t>
      </w:r>
      <w:r w:rsidRPr="00863F71">
        <w:rPr>
          <w:rFonts w:cs="Arial" w:hint="cs"/>
          <w:sz w:val="28"/>
          <w:szCs w:val="28"/>
          <w:rtl/>
        </w:rPr>
        <w:t>الأنعام</w:t>
      </w:r>
      <w:r w:rsidRPr="00863F71">
        <w:rPr>
          <w:rFonts w:cs="Arial"/>
          <w:sz w:val="28"/>
          <w:szCs w:val="28"/>
          <w:rtl/>
        </w:rPr>
        <w:t>/76 - 78] .</w:t>
      </w:r>
    </w:p>
    <w:p w:rsidR="00007D58" w:rsidRPr="00863F71" w:rsidRDefault="00007D58" w:rsidP="00863F71">
      <w:pPr>
        <w:spacing w:line="360" w:lineRule="auto"/>
        <w:jc w:val="both"/>
        <w:rPr>
          <w:sz w:val="28"/>
          <w:szCs w:val="28"/>
          <w:rtl/>
        </w:rPr>
      </w:pPr>
      <w:r w:rsidRPr="00863F71">
        <w:rPr>
          <w:rFonts w:cs="Arial" w:hint="cs"/>
          <w:sz w:val="28"/>
          <w:szCs w:val="28"/>
          <w:rtl/>
        </w:rPr>
        <w:t>وذلك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لأن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إبراهيم</w:t>
      </w:r>
      <w:r w:rsidRPr="00863F71">
        <w:rPr>
          <w:rFonts w:cs="Arial"/>
          <w:sz w:val="28"/>
          <w:szCs w:val="28"/>
          <w:rtl/>
        </w:rPr>
        <w:t xml:space="preserve"> (</w:t>
      </w:r>
      <w:r w:rsidRPr="00863F71">
        <w:rPr>
          <w:rFonts w:cs="Arial" w:hint="cs"/>
          <w:sz w:val="28"/>
          <w:szCs w:val="28"/>
          <w:rtl/>
        </w:rPr>
        <w:t>عليه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السلام</w:t>
      </w:r>
      <w:r w:rsidRPr="00863F71">
        <w:rPr>
          <w:rFonts w:cs="Arial"/>
          <w:sz w:val="28"/>
          <w:szCs w:val="28"/>
          <w:rtl/>
        </w:rPr>
        <w:t xml:space="preserve">) </w:t>
      </w:r>
      <w:r w:rsidRPr="00863F71">
        <w:rPr>
          <w:rFonts w:cs="Arial" w:hint="cs"/>
          <w:sz w:val="28"/>
          <w:szCs w:val="28"/>
          <w:rtl/>
        </w:rPr>
        <w:t>قد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استدل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بالحركة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والسكون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وكذلك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الانتقال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والأفول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لكل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من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الكوكب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والقمر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والشمس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على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أن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أياً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منهم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لا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يصح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أن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يكون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إلهاً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لأنه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متغير،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والإله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يجب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أن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يكون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خالياً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من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هذه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التغيرات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التي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تدل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على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حدوثه،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فقال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المتكلمون</w:t>
      </w:r>
      <w:r w:rsidRPr="00863F71">
        <w:rPr>
          <w:rFonts w:cs="Arial"/>
          <w:sz w:val="28"/>
          <w:szCs w:val="28"/>
          <w:rtl/>
        </w:rPr>
        <w:t xml:space="preserve">: </w:t>
      </w:r>
      <w:r w:rsidRPr="00863F71">
        <w:rPr>
          <w:rFonts w:cs="Arial" w:hint="cs"/>
          <w:sz w:val="28"/>
          <w:szCs w:val="28"/>
          <w:rtl/>
        </w:rPr>
        <w:t>في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هذا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دليل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إذن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على</w:t>
      </w:r>
    </w:p>
    <w:p w:rsidR="00007D58" w:rsidRPr="00863F71" w:rsidRDefault="00007D58" w:rsidP="00863F71">
      <w:pPr>
        <w:spacing w:line="360" w:lineRule="auto"/>
        <w:jc w:val="both"/>
        <w:rPr>
          <w:sz w:val="28"/>
          <w:szCs w:val="28"/>
          <w:rtl/>
        </w:rPr>
      </w:pPr>
      <w:r w:rsidRPr="00863F71">
        <w:rPr>
          <w:rFonts w:cs="Arial"/>
          <w:sz w:val="28"/>
          <w:szCs w:val="28"/>
          <w:rtl/>
        </w:rPr>
        <w:t>________________________________________</w:t>
      </w:r>
    </w:p>
    <w:p w:rsidR="00007D58" w:rsidRPr="00DC5E9B" w:rsidRDefault="00007D58" w:rsidP="00863F71">
      <w:pPr>
        <w:spacing w:line="360" w:lineRule="auto"/>
        <w:jc w:val="both"/>
        <w:rPr>
          <w:sz w:val="24"/>
          <w:szCs w:val="24"/>
          <w:rtl/>
        </w:rPr>
      </w:pPr>
    </w:p>
    <w:p w:rsidR="00007D58" w:rsidRPr="00863F71" w:rsidRDefault="00E97087" w:rsidP="00863F71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007D58" w:rsidRPr="00863F71">
        <w:rPr>
          <w:rFonts w:cs="Arial"/>
          <w:sz w:val="28"/>
          <w:szCs w:val="28"/>
          <w:rtl/>
        </w:rPr>
        <w:t>324]</w:t>
      </w:r>
    </w:p>
    <w:p w:rsidR="00007D58" w:rsidRPr="00863F71" w:rsidRDefault="00007D58" w:rsidP="00DC5E9B">
      <w:pPr>
        <w:spacing w:line="480" w:lineRule="auto"/>
        <w:jc w:val="both"/>
        <w:rPr>
          <w:sz w:val="28"/>
          <w:szCs w:val="28"/>
          <w:rtl/>
        </w:rPr>
      </w:pPr>
      <w:r w:rsidRPr="00863F71">
        <w:rPr>
          <w:rFonts w:cs="Arial" w:hint="cs"/>
          <w:sz w:val="28"/>
          <w:szCs w:val="28"/>
          <w:rtl/>
        </w:rPr>
        <w:lastRenderedPageBreak/>
        <w:t>حدوث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العالم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وعدم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قدمه،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لعدم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خلوّه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من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التغيرات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والحركة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والانتقال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إلى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غير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ذلك</w:t>
      </w:r>
      <w:r w:rsidRPr="00863F71">
        <w:rPr>
          <w:rFonts w:cs="Arial"/>
          <w:sz w:val="28"/>
          <w:szCs w:val="28"/>
          <w:rtl/>
        </w:rPr>
        <w:t>.</w:t>
      </w:r>
    </w:p>
    <w:p w:rsidR="00007D58" w:rsidRPr="00863F71" w:rsidRDefault="00007D58" w:rsidP="00DC5E9B">
      <w:pPr>
        <w:spacing w:line="480" w:lineRule="auto"/>
        <w:jc w:val="both"/>
        <w:rPr>
          <w:sz w:val="28"/>
          <w:szCs w:val="28"/>
          <w:rtl/>
        </w:rPr>
      </w:pPr>
      <w:r w:rsidRPr="00863F71">
        <w:rPr>
          <w:rFonts w:cs="Arial" w:hint="cs"/>
          <w:sz w:val="28"/>
          <w:szCs w:val="28"/>
          <w:rtl/>
        </w:rPr>
        <w:t>واستدل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المتكلمون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كذلك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على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خطأ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من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قال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بأن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الجزء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يتجزأ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إلى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ما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لا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نهاية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من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الآية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القرآنية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الكريمة</w:t>
      </w:r>
      <w:r w:rsidRPr="00863F71">
        <w:rPr>
          <w:rFonts w:cs="Arial"/>
          <w:sz w:val="28"/>
          <w:szCs w:val="28"/>
          <w:rtl/>
        </w:rPr>
        <w:t xml:space="preserve">: { </w:t>
      </w:r>
      <w:r w:rsidRPr="00863F71">
        <w:rPr>
          <w:rFonts w:cs="Arial" w:hint="cs"/>
          <w:sz w:val="28"/>
          <w:szCs w:val="28"/>
          <w:rtl/>
        </w:rPr>
        <w:t>وكُلُّ</w:t>
      </w:r>
      <w:r w:rsidRPr="00863F71">
        <w:rPr>
          <w:rFonts w:cs="Arial"/>
          <w:sz w:val="28"/>
          <w:szCs w:val="28"/>
          <w:rtl/>
        </w:rPr>
        <w:t xml:space="preserve"> </w:t>
      </w:r>
      <w:proofErr w:type="spellStart"/>
      <w:r w:rsidRPr="00863F71">
        <w:rPr>
          <w:rFonts w:cs="Arial" w:hint="cs"/>
          <w:sz w:val="28"/>
          <w:szCs w:val="28"/>
          <w:rtl/>
        </w:rPr>
        <w:t>شي‏ءٍ</w:t>
      </w:r>
      <w:proofErr w:type="spellEnd"/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أَحْصَيْنَاه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في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إمامٍ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مُبِيْن</w:t>
      </w:r>
      <w:r w:rsidRPr="00863F71">
        <w:rPr>
          <w:rFonts w:cs="Arial"/>
          <w:sz w:val="28"/>
          <w:szCs w:val="28"/>
          <w:rtl/>
        </w:rPr>
        <w:t xml:space="preserve"> } [</w:t>
      </w:r>
      <w:proofErr w:type="spellStart"/>
      <w:r w:rsidRPr="00863F71">
        <w:rPr>
          <w:rFonts w:cs="Arial" w:hint="cs"/>
          <w:sz w:val="28"/>
          <w:szCs w:val="28"/>
          <w:rtl/>
        </w:rPr>
        <w:t>يس</w:t>
      </w:r>
      <w:proofErr w:type="spellEnd"/>
      <w:r w:rsidRPr="00863F71">
        <w:rPr>
          <w:rFonts w:cs="Arial"/>
          <w:sz w:val="28"/>
          <w:szCs w:val="28"/>
          <w:rtl/>
        </w:rPr>
        <w:t xml:space="preserve">/12] </w:t>
      </w:r>
      <w:r w:rsidRPr="00863F71">
        <w:rPr>
          <w:rFonts w:cs="Arial" w:hint="cs"/>
          <w:sz w:val="28"/>
          <w:szCs w:val="28"/>
          <w:rtl/>
        </w:rPr>
        <w:t>،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وقالوا</w:t>
      </w:r>
      <w:r w:rsidRPr="00863F71">
        <w:rPr>
          <w:rFonts w:cs="Arial"/>
          <w:sz w:val="28"/>
          <w:szCs w:val="28"/>
          <w:rtl/>
        </w:rPr>
        <w:t xml:space="preserve">: </w:t>
      </w:r>
      <w:r w:rsidRPr="00863F71">
        <w:rPr>
          <w:rFonts w:cs="Arial" w:hint="cs"/>
          <w:sz w:val="28"/>
          <w:szCs w:val="28"/>
          <w:rtl/>
        </w:rPr>
        <w:t>إن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هذا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القول</w:t>
      </w:r>
      <w:r w:rsidRPr="00863F71">
        <w:rPr>
          <w:rFonts w:cs="Arial"/>
          <w:sz w:val="28"/>
          <w:szCs w:val="28"/>
          <w:rtl/>
        </w:rPr>
        <w:t xml:space="preserve"> </w:t>
      </w:r>
      <w:proofErr w:type="spellStart"/>
      <w:r w:rsidRPr="00863F71">
        <w:rPr>
          <w:rFonts w:cs="Arial" w:hint="cs"/>
          <w:sz w:val="28"/>
          <w:szCs w:val="28"/>
          <w:rtl/>
        </w:rPr>
        <w:t>بتجزّىّ</w:t>
      </w:r>
      <w:proofErr w:type="spellEnd"/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الجزء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إلى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ما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لا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نهاية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لو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كان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صحيحاً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لما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أمكن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إحصاء</w:t>
      </w:r>
      <w:r w:rsidRPr="00863F71">
        <w:rPr>
          <w:rFonts w:cs="Arial"/>
          <w:sz w:val="28"/>
          <w:szCs w:val="28"/>
          <w:rtl/>
        </w:rPr>
        <w:t xml:space="preserve"> </w:t>
      </w:r>
      <w:proofErr w:type="spellStart"/>
      <w:r w:rsidRPr="00863F71">
        <w:rPr>
          <w:rFonts w:cs="Arial" w:hint="cs"/>
          <w:sz w:val="28"/>
          <w:szCs w:val="28"/>
          <w:rtl/>
        </w:rPr>
        <w:t>شي‏ء</w:t>
      </w:r>
      <w:proofErr w:type="spellEnd"/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مع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تصريح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القرآن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بإحصاء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كلِّ</w:t>
      </w:r>
      <w:r w:rsidRPr="00863F71">
        <w:rPr>
          <w:rFonts w:cs="Arial"/>
          <w:sz w:val="28"/>
          <w:szCs w:val="28"/>
          <w:rtl/>
        </w:rPr>
        <w:t xml:space="preserve"> </w:t>
      </w:r>
      <w:proofErr w:type="spellStart"/>
      <w:r w:rsidRPr="00863F71">
        <w:rPr>
          <w:rFonts w:cs="Arial" w:hint="cs"/>
          <w:sz w:val="28"/>
          <w:szCs w:val="28"/>
          <w:rtl/>
        </w:rPr>
        <w:t>شي‏ء</w:t>
      </w:r>
      <w:proofErr w:type="spellEnd"/>
      <w:r w:rsidRPr="00863F71">
        <w:rPr>
          <w:rFonts w:cs="Arial"/>
          <w:sz w:val="28"/>
          <w:szCs w:val="28"/>
          <w:rtl/>
        </w:rPr>
        <w:t>!</w:t>
      </w:r>
    </w:p>
    <w:p w:rsidR="00007D58" w:rsidRPr="00863F71" w:rsidRDefault="00007D58" w:rsidP="00DC5E9B">
      <w:pPr>
        <w:spacing w:line="480" w:lineRule="auto"/>
        <w:jc w:val="both"/>
        <w:rPr>
          <w:sz w:val="28"/>
          <w:szCs w:val="28"/>
          <w:rtl/>
        </w:rPr>
      </w:pPr>
      <w:r w:rsidRPr="00863F71">
        <w:rPr>
          <w:rFonts w:cs="Arial" w:hint="cs"/>
          <w:sz w:val="28"/>
          <w:szCs w:val="28"/>
          <w:rtl/>
        </w:rPr>
        <w:t>ثم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استدلّوا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في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الردّ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على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الدهريّة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بالحديث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الشريف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الوارد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عن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الرسول</w:t>
      </w:r>
      <w:r w:rsidRPr="00863F71">
        <w:rPr>
          <w:rFonts w:cs="Arial"/>
          <w:sz w:val="28"/>
          <w:szCs w:val="28"/>
          <w:rtl/>
        </w:rPr>
        <w:t xml:space="preserve"> (</w:t>
      </w:r>
      <w:r w:rsidRPr="00863F71">
        <w:rPr>
          <w:rFonts w:cs="Arial" w:hint="cs"/>
          <w:sz w:val="28"/>
          <w:szCs w:val="28"/>
          <w:rtl/>
        </w:rPr>
        <w:t>صلي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الله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عليه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و</w:t>
      </w:r>
      <w:r w:rsidRPr="00863F71">
        <w:rPr>
          <w:rFonts w:cs="Arial"/>
          <w:sz w:val="28"/>
          <w:szCs w:val="28"/>
          <w:rtl/>
        </w:rPr>
        <w:t xml:space="preserve"> </w:t>
      </w:r>
      <w:proofErr w:type="spellStart"/>
      <w:r w:rsidRPr="00863F71">
        <w:rPr>
          <w:rFonts w:cs="Arial" w:hint="cs"/>
          <w:sz w:val="28"/>
          <w:szCs w:val="28"/>
          <w:rtl/>
        </w:rPr>
        <w:t>آله</w:t>
      </w:r>
      <w:proofErr w:type="spellEnd"/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و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سلم</w:t>
      </w:r>
      <w:r w:rsidRPr="00863F71">
        <w:rPr>
          <w:rFonts w:cs="Arial"/>
          <w:sz w:val="28"/>
          <w:szCs w:val="28"/>
          <w:rtl/>
        </w:rPr>
        <w:t>)</w:t>
      </w:r>
      <w:r w:rsidRPr="00863F71">
        <w:rPr>
          <w:rFonts w:cs="Arial" w:hint="cs"/>
          <w:sz w:val="28"/>
          <w:szCs w:val="28"/>
          <w:rtl/>
        </w:rPr>
        <w:t>،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والذي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يعترض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فيه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أعرابي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على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النبي</w:t>
      </w:r>
      <w:r w:rsidRPr="00863F71">
        <w:rPr>
          <w:rFonts w:cs="Arial"/>
          <w:sz w:val="28"/>
          <w:szCs w:val="28"/>
          <w:rtl/>
        </w:rPr>
        <w:t xml:space="preserve"> (</w:t>
      </w:r>
      <w:r w:rsidRPr="00863F71">
        <w:rPr>
          <w:rFonts w:cs="Arial" w:hint="cs"/>
          <w:sz w:val="28"/>
          <w:szCs w:val="28"/>
          <w:rtl/>
        </w:rPr>
        <w:t>صلي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الله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عليه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و</w:t>
      </w:r>
      <w:r w:rsidRPr="00863F71">
        <w:rPr>
          <w:rFonts w:cs="Arial"/>
          <w:sz w:val="28"/>
          <w:szCs w:val="28"/>
          <w:rtl/>
        </w:rPr>
        <w:t xml:space="preserve"> </w:t>
      </w:r>
      <w:proofErr w:type="spellStart"/>
      <w:r w:rsidRPr="00863F71">
        <w:rPr>
          <w:rFonts w:cs="Arial" w:hint="cs"/>
          <w:sz w:val="28"/>
          <w:szCs w:val="28"/>
          <w:rtl/>
        </w:rPr>
        <w:t>آله</w:t>
      </w:r>
      <w:proofErr w:type="spellEnd"/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و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سلم</w:t>
      </w:r>
      <w:r w:rsidRPr="00863F71">
        <w:rPr>
          <w:rFonts w:cs="Arial"/>
          <w:sz w:val="28"/>
          <w:szCs w:val="28"/>
          <w:rtl/>
        </w:rPr>
        <w:t xml:space="preserve">) </w:t>
      </w:r>
      <w:r w:rsidRPr="00863F71">
        <w:rPr>
          <w:rFonts w:cs="Arial" w:hint="cs"/>
          <w:sz w:val="28"/>
          <w:szCs w:val="28"/>
          <w:rtl/>
        </w:rPr>
        <w:t>حين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قال</w:t>
      </w:r>
      <w:r w:rsidRPr="00863F71">
        <w:rPr>
          <w:rFonts w:cs="Arial"/>
          <w:sz w:val="28"/>
          <w:szCs w:val="28"/>
          <w:rtl/>
        </w:rPr>
        <w:t>: «</w:t>
      </w:r>
      <w:r w:rsidRPr="00863F71">
        <w:rPr>
          <w:rFonts w:cs="Arial" w:hint="cs"/>
          <w:sz w:val="28"/>
          <w:szCs w:val="28"/>
          <w:rtl/>
        </w:rPr>
        <w:t>لا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عدْوى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ولا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طيرة</w:t>
      </w:r>
      <w:r w:rsidRPr="00863F71">
        <w:rPr>
          <w:rFonts w:cs="Arial" w:hint="eastAsia"/>
          <w:sz w:val="28"/>
          <w:szCs w:val="28"/>
          <w:rtl/>
        </w:rPr>
        <w:t>»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فقال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الأعرابي</w:t>
      </w:r>
      <w:r w:rsidRPr="00863F71">
        <w:rPr>
          <w:rFonts w:cs="Arial"/>
          <w:sz w:val="28"/>
          <w:szCs w:val="28"/>
          <w:rtl/>
        </w:rPr>
        <w:t>: «</w:t>
      </w:r>
      <w:r w:rsidRPr="00863F71">
        <w:rPr>
          <w:rFonts w:cs="Arial" w:hint="cs"/>
          <w:sz w:val="28"/>
          <w:szCs w:val="28"/>
          <w:rtl/>
        </w:rPr>
        <w:t>فما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بال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الإبل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كأنها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الظباء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تدخل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في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الجربى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فتَجْرب؟</w:t>
      </w:r>
      <w:r w:rsidRPr="00863F71">
        <w:rPr>
          <w:rFonts w:cs="Arial" w:hint="eastAsia"/>
          <w:sz w:val="28"/>
          <w:szCs w:val="28"/>
          <w:rtl/>
        </w:rPr>
        <w:t>»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فرد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عليه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الرسول</w:t>
      </w:r>
      <w:r w:rsidRPr="00863F71">
        <w:rPr>
          <w:rFonts w:cs="Arial"/>
          <w:sz w:val="28"/>
          <w:szCs w:val="28"/>
          <w:rtl/>
        </w:rPr>
        <w:t xml:space="preserve"> (</w:t>
      </w:r>
      <w:r w:rsidRPr="00863F71">
        <w:rPr>
          <w:rFonts w:cs="Arial" w:hint="cs"/>
          <w:sz w:val="28"/>
          <w:szCs w:val="28"/>
          <w:rtl/>
        </w:rPr>
        <w:t>صلي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الله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عليه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و</w:t>
      </w:r>
      <w:r w:rsidRPr="00863F71">
        <w:rPr>
          <w:rFonts w:cs="Arial"/>
          <w:sz w:val="28"/>
          <w:szCs w:val="28"/>
          <w:rtl/>
        </w:rPr>
        <w:t xml:space="preserve"> </w:t>
      </w:r>
      <w:proofErr w:type="spellStart"/>
      <w:r w:rsidRPr="00863F71">
        <w:rPr>
          <w:rFonts w:cs="Arial" w:hint="cs"/>
          <w:sz w:val="28"/>
          <w:szCs w:val="28"/>
          <w:rtl/>
        </w:rPr>
        <w:t>آله</w:t>
      </w:r>
      <w:proofErr w:type="spellEnd"/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و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سلم</w:t>
      </w:r>
      <w:r w:rsidRPr="00863F71">
        <w:rPr>
          <w:rFonts w:cs="Arial"/>
          <w:sz w:val="28"/>
          <w:szCs w:val="28"/>
          <w:rtl/>
        </w:rPr>
        <w:t xml:space="preserve">) </w:t>
      </w:r>
      <w:r w:rsidRPr="00863F71">
        <w:rPr>
          <w:rFonts w:cs="Arial" w:hint="cs"/>
          <w:sz w:val="28"/>
          <w:szCs w:val="28"/>
          <w:rtl/>
        </w:rPr>
        <w:t>قائلاً</w:t>
      </w:r>
      <w:r w:rsidRPr="00863F71">
        <w:rPr>
          <w:rFonts w:cs="Arial"/>
          <w:sz w:val="28"/>
          <w:szCs w:val="28"/>
          <w:rtl/>
        </w:rPr>
        <w:t>: «</w:t>
      </w:r>
      <w:r w:rsidRPr="00863F71">
        <w:rPr>
          <w:rFonts w:cs="Arial" w:hint="cs"/>
          <w:sz w:val="28"/>
          <w:szCs w:val="28"/>
          <w:rtl/>
        </w:rPr>
        <w:t>إذن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فمن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أعدى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الأول؟</w:t>
      </w:r>
      <w:r w:rsidRPr="00863F71">
        <w:rPr>
          <w:rFonts w:cs="Arial"/>
          <w:sz w:val="28"/>
          <w:szCs w:val="28"/>
          <w:rtl/>
        </w:rPr>
        <w:t xml:space="preserve">!» </w:t>
      </w:r>
      <w:r w:rsidRPr="00863F71">
        <w:rPr>
          <w:rFonts w:cs="Arial" w:hint="cs"/>
          <w:sz w:val="28"/>
          <w:szCs w:val="28"/>
          <w:rtl/>
        </w:rPr>
        <w:t>فقال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المتكلمون</w:t>
      </w:r>
      <w:r w:rsidRPr="00863F71">
        <w:rPr>
          <w:rFonts w:cs="Arial"/>
          <w:sz w:val="28"/>
          <w:szCs w:val="28"/>
          <w:rtl/>
        </w:rPr>
        <w:t xml:space="preserve">: </w:t>
      </w:r>
      <w:r w:rsidRPr="00863F71">
        <w:rPr>
          <w:rFonts w:cs="Arial" w:hint="cs"/>
          <w:sz w:val="28"/>
          <w:szCs w:val="28"/>
          <w:rtl/>
        </w:rPr>
        <w:t>في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تلك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الإجابة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من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النبي</w:t>
      </w:r>
      <w:r w:rsidRPr="00863F71">
        <w:rPr>
          <w:rFonts w:cs="Arial"/>
          <w:sz w:val="28"/>
          <w:szCs w:val="28"/>
          <w:rtl/>
        </w:rPr>
        <w:t xml:space="preserve"> (</w:t>
      </w:r>
      <w:r w:rsidRPr="00863F71">
        <w:rPr>
          <w:rFonts w:cs="Arial" w:hint="cs"/>
          <w:sz w:val="28"/>
          <w:szCs w:val="28"/>
          <w:rtl/>
        </w:rPr>
        <w:t>صلي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الله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عليه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و</w:t>
      </w:r>
      <w:r w:rsidRPr="00863F71">
        <w:rPr>
          <w:rFonts w:cs="Arial"/>
          <w:sz w:val="28"/>
          <w:szCs w:val="28"/>
          <w:rtl/>
        </w:rPr>
        <w:t xml:space="preserve"> </w:t>
      </w:r>
      <w:proofErr w:type="spellStart"/>
      <w:r w:rsidRPr="00863F71">
        <w:rPr>
          <w:rFonts w:cs="Arial" w:hint="cs"/>
          <w:sz w:val="28"/>
          <w:szCs w:val="28"/>
          <w:rtl/>
        </w:rPr>
        <w:t>آله</w:t>
      </w:r>
      <w:proofErr w:type="spellEnd"/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و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سلم</w:t>
      </w:r>
      <w:r w:rsidRPr="00863F71">
        <w:rPr>
          <w:rFonts w:cs="Arial"/>
          <w:sz w:val="28"/>
          <w:szCs w:val="28"/>
          <w:rtl/>
        </w:rPr>
        <w:t xml:space="preserve">) </w:t>
      </w:r>
      <w:r w:rsidRPr="00863F71">
        <w:rPr>
          <w:rFonts w:cs="Arial" w:hint="cs"/>
          <w:sz w:val="28"/>
          <w:szCs w:val="28"/>
          <w:rtl/>
        </w:rPr>
        <w:t>على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الأعرابي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ما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يصلح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رداً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على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فرقة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الدهرية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القائلين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بأن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ما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من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حركة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إلا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وقبلها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حركة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إلى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ما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لا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نهاية</w:t>
      </w:r>
      <w:r w:rsidRPr="00863F71">
        <w:rPr>
          <w:rFonts w:cs="Arial"/>
          <w:sz w:val="28"/>
          <w:szCs w:val="28"/>
          <w:rtl/>
        </w:rPr>
        <w:t>!</w:t>
      </w:r>
    </w:p>
    <w:p w:rsidR="00DC5E9B" w:rsidRDefault="00007D58" w:rsidP="00863F71">
      <w:pPr>
        <w:spacing w:line="360" w:lineRule="auto"/>
        <w:jc w:val="both"/>
        <w:rPr>
          <w:rFonts w:cs="Arial" w:hint="cs"/>
          <w:sz w:val="28"/>
          <w:szCs w:val="28"/>
          <w:rtl/>
        </w:rPr>
      </w:pPr>
      <w:r w:rsidRPr="00863F71">
        <w:rPr>
          <w:rFonts w:cs="Arial" w:hint="cs"/>
          <w:sz w:val="28"/>
          <w:szCs w:val="28"/>
          <w:rtl/>
        </w:rPr>
        <w:t>وبعد،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فمن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كل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هذا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الذي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بينَّاه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من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شرعية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علم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الكلام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وضرورته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في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حياة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المسلمين،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يتضح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لنا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ما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سبق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أن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ذكرناه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في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بداية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الحديث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من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أن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هذا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العلم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يعتبر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من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العلوم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المرغوب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فيها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وغير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المنهي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عنها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شرعاً،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وتعد</w:t>
      </w:r>
      <w:r w:rsidRPr="00863F71">
        <w:rPr>
          <w:rFonts w:cs="Arial"/>
          <w:sz w:val="28"/>
          <w:szCs w:val="28"/>
          <w:rtl/>
        </w:rPr>
        <w:t xml:space="preserve"> </w:t>
      </w:r>
      <w:proofErr w:type="spellStart"/>
      <w:r w:rsidRPr="00863F71">
        <w:rPr>
          <w:rFonts w:cs="Arial" w:hint="cs"/>
          <w:sz w:val="28"/>
          <w:szCs w:val="28"/>
          <w:rtl/>
        </w:rPr>
        <w:t>مدارسته</w:t>
      </w:r>
      <w:proofErr w:type="spellEnd"/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وتعلُّمه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من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الأمور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التي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يتقرب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بها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المسلمون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إلى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ربهم،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حيث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يتمكَّنون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من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الدفاع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عن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عقيدة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الإسلام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من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كيد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المغرضين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والمبتدعين،</w:t>
      </w:r>
    </w:p>
    <w:p w:rsidR="00007D58" w:rsidRPr="00863F71" w:rsidRDefault="00007D58" w:rsidP="00863F71">
      <w:pPr>
        <w:spacing w:line="360" w:lineRule="auto"/>
        <w:jc w:val="both"/>
        <w:rPr>
          <w:sz w:val="28"/>
          <w:szCs w:val="28"/>
          <w:rtl/>
        </w:rPr>
      </w:pPr>
      <w:bookmarkStart w:id="0" w:name="_GoBack"/>
      <w:bookmarkEnd w:id="0"/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وذلك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ما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أكده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حجة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الإسلام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الإمام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الغزالي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في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كتابه</w:t>
      </w:r>
      <w:r w:rsidRPr="00863F71">
        <w:rPr>
          <w:rFonts w:cs="Arial"/>
          <w:sz w:val="28"/>
          <w:szCs w:val="28"/>
          <w:rtl/>
        </w:rPr>
        <w:t>: «</w:t>
      </w:r>
      <w:r w:rsidRPr="00863F71">
        <w:rPr>
          <w:rFonts w:cs="Arial" w:hint="cs"/>
          <w:sz w:val="28"/>
          <w:szCs w:val="28"/>
          <w:rtl/>
        </w:rPr>
        <w:t>المنقذ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من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الضلال</w:t>
      </w:r>
      <w:r w:rsidRPr="00863F71">
        <w:rPr>
          <w:rFonts w:cs="Arial" w:hint="eastAsia"/>
          <w:sz w:val="28"/>
          <w:szCs w:val="28"/>
          <w:rtl/>
        </w:rPr>
        <w:t>»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حينما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قال</w:t>
      </w:r>
      <w:r w:rsidRPr="00863F71">
        <w:rPr>
          <w:rFonts w:cs="Arial"/>
          <w:sz w:val="28"/>
          <w:szCs w:val="28"/>
          <w:rtl/>
        </w:rPr>
        <w:t>: «</w:t>
      </w:r>
      <w:r w:rsidRPr="00863F71">
        <w:rPr>
          <w:rFonts w:cs="Arial" w:hint="cs"/>
          <w:sz w:val="28"/>
          <w:szCs w:val="28"/>
          <w:rtl/>
        </w:rPr>
        <w:t>ألقى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الشيطان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في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وساوس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المبتدعة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أموراً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مخالفة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للسنة،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فنطقوا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بها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وكادوا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يشوِّشون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عقيدة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الحق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على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أهلها،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فأنشأ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اللَّه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تعالى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طائفة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المتكلِّمين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وحرّك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دواعيهم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لنصرة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السنة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بكلام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مرتب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يكشف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عن</w:t>
      </w:r>
      <w:r w:rsidRPr="00863F71">
        <w:rPr>
          <w:rFonts w:cs="Arial"/>
          <w:sz w:val="28"/>
          <w:szCs w:val="28"/>
          <w:rtl/>
        </w:rPr>
        <w:t xml:space="preserve"> </w:t>
      </w:r>
      <w:proofErr w:type="spellStart"/>
      <w:r w:rsidRPr="00863F71">
        <w:rPr>
          <w:rFonts w:cs="Arial" w:hint="cs"/>
          <w:sz w:val="28"/>
          <w:szCs w:val="28"/>
          <w:rtl/>
        </w:rPr>
        <w:t>تلبيسات</w:t>
      </w:r>
      <w:proofErr w:type="spellEnd"/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أهل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البدعة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المحدثة،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فقاموا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بما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ندبهم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اللَّه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إليه،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وأحسنوا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الذبّ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عن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السنة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والنِّضال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عن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العقيدة</w:t>
      </w:r>
      <w:r w:rsidRPr="00863F71">
        <w:rPr>
          <w:rFonts w:cs="Arial" w:hint="eastAsia"/>
          <w:sz w:val="28"/>
          <w:szCs w:val="28"/>
          <w:rtl/>
        </w:rPr>
        <w:t>»</w:t>
      </w:r>
      <w:r w:rsidRPr="00863F71">
        <w:rPr>
          <w:rFonts w:cs="Arial"/>
          <w:sz w:val="28"/>
          <w:szCs w:val="28"/>
          <w:rtl/>
        </w:rPr>
        <w:t xml:space="preserve"> (3) .</w:t>
      </w:r>
    </w:p>
    <w:p w:rsidR="00007D58" w:rsidRPr="00863F71" w:rsidRDefault="00007D58" w:rsidP="00863F71">
      <w:pPr>
        <w:spacing w:line="360" w:lineRule="auto"/>
        <w:jc w:val="both"/>
        <w:rPr>
          <w:sz w:val="28"/>
          <w:szCs w:val="28"/>
          <w:rtl/>
        </w:rPr>
      </w:pPr>
      <w:r w:rsidRPr="00863F71">
        <w:rPr>
          <w:rFonts w:cs="Arial"/>
          <w:sz w:val="28"/>
          <w:szCs w:val="28"/>
          <w:rtl/>
        </w:rPr>
        <w:t>________________________________________</w:t>
      </w:r>
    </w:p>
    <w:p w:rsidR="00007D58" w:rsidRPr="00863F71" w:rsidRDefault="00007D58" w:rsidP="00863F71">
      <w:pPr>
        <w:spacing w:line="360" w:lineRule="auto"/>
        <w:jc w:val="both"/>
        <w:rPr>
          <w:sz w:val="28"/>
          <w:szCs w:val="28"/>
          <w:rtl/>
        </w:rPr>
      </w:pPr>
      <w:r w:rsidRPr="00863F71">
        <w:rPr>
          <w:rFonts w:cs="Arial"/>
          <w:sz w:val="28"/>
          <w:szCs w:val="28"/>
          <w:rtl/>
        </w:rPr>
        <w:t>(3)</w:t>
      </w:r>
      <w:r w:rsidRPr="00863F71">
        <w:rPr>
          <w:rFonts w:cs="Arial" w:hint="cs"/>
          <w:sz w:val="28"/>
          <w:szCs w:val="28"/>
          <w:rtl/>
        </w:rPr>
        <w:t>المنقذ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من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الضلال،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ص</w:t>
      </w:r>
      <w:r w:rsidRPr="00863F71">
        <w:rPr>
          <w:rFonts w:cs="Arial"/>
          <w:sz w:val="28"/>
          <w:szCs w:val="28"/>
          <w:rtl/>
        </w:rPr>
        <w:t xml:space="preserve"> 35</w:t>
      </w:r>
      <w:r w:rsidRPr="00863F71">
        <w:rPr>
          <w:rFonts w:cs="Arial" w:hint="cs"/>
          <w:sz w:val="28"/>
          <w:szCs w:val="28"/>
          <w:rtl/>
        </w:rPr>
        <w:t>،</w:t>
      </w:r>
      <w:r w:rsidRPr="00863F71">
        <w:rPr>
          <w:rFonts w:cs="Arial"/>
          <w:sz w:val="28"/>
          <w:szCs w:val="28"/>
          <w:rtl/>
        </w:rPr>
        <w:t xml:space="preserve"> 36</w:t>
      </w:r>
      <w:r w:rsidRPr="00863F71">
        <w:rPr>
          <w:rFonts w:cs="Arial" w:hint="cs"/>
          <w:sz w:val="28"/>
          <w:szCs w:val="28"/>
          <w:rtl/>
        </w:rPr>
        <w:t>،</w:t>
      </w:r>
      <w:r w:rsidRPr="00863F71">
        <w:rPr>
          <w:rFonts w:cs="Arial"/>
          <w:sz w:val="28"/>
          <w:szCs w:val="28"/>
          <w:rtl/>
        </w:rPr>
        <w:t xml:space="preserve"> </w:t>
      </w:r>
      <w:r w:rsidRPr="00863F71">
        <w:rPr>
          <w:rFonts w:cs="Arial" w:hint="cs"/>
          <w:sz w:val="28"/>
          <w:szCs w:val="28"/>
          <w:rtl/>
        </w:rPr>
        <w:t>ط</w:t>
      </w:r>
      <w:r w:rsidRPr="00863F71">
        <w:rPr>
          <w:rFonts w:cs="Arial"/>
          <w:sz w:val="28"/>
          <w:szCs w:val="28"/>
          <w:rtl/>
        </w:rPr>
        <w:t xml:space="preserve">. </w:t>
      </w:r>
      <w:r w:rsidRPr="00863F71">
        <w:rPr>
          <w:rFonts w:cs="Arial" w:hint="cs"/>
          <w:sz w:val="28"/>
          <w:szCs w:val="28"/>
          <w:rtl/>
        </w:rPr>
        <w:t>الجندي</w:t>
      </w:r>
      <w:r w:rsidRPr="00863F71">
        <w:rPr>
          <w:rFonts w:cs="Arial"/>
          <w:sz w:val="28"/>
          <w:szCs w:val="28"/>
          <w:rtl/>
        </w:rPr>
        <w:t>.</w:t>
      </w:r>
      <w:r w:rsidRPr="00863F71">
        <w:rPr>
          <w:sz w:val="28"/>
          <w:szCs w:val="28"/>
          <w:rtl/>
        </w:rPr>
        <w:cr/>
      </w:r>
    </w:p>
    <w:p w:rsidR="00D54E95" w:rsidRPr="00863F71" w:rsidRDefault="00E97087" w:rsidP="00DC5E9B">
      <w:pPr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007D58" w:rsidRPr="00863F71">
        <w:rPr>
          <w:rFonts w:cs="Arial"/>
          <w:sz w:val="28"/>
          <w:szCs w:val="28"/>
          <w:rtl/>
        </w:rPr>
        <w:t>325]</w:t>
      </w:r>
    </w:p>
    <w:sectPr w:rsidR="00D54E95" w:rsidRPr="00863F71" w:rsidSect="00EF4C8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634"/>
    <w:rsid w:val="00007D58"/>
    <w:rsid w:val="002E3634"/>
    <w:rsid w:val="00863F71"/>
    <w:rsid w:val="00884F84"/>
    <w:rsid w:val="00BF05C2"/>
    <w:rsid w:val="00DC5E9B"/>
    <w:rsid w:val="00E97087"/>
    <w:rsid w:val="00EF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884F84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884F8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pageheader">
    <w:name w:val="pageheader"/>
    <w:basedOn w:val="a0"/>
    <w:rsid w:val="00884F84"/>
  </w:style>
  <w:style w:type="paragraph" w:styleId="a3">
    <w:name w:val="Normal (Web)"/>
    <w:basedOn w:val="a"/>
    <w:uiPriority w:val="99"/>
    <w:unhideWhenUsed/>
    <w:rsid w:val="00884F8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84F84"/>
  </w:style>
  <w:style w:type="character" w:styleId="Hyperlink">
    <w:name w:val="Hyperlink"/>
    <w:basedOn w:val="a0"/>
    <w:uiPriority w:val="99"/>
    <w:semiHidden/>
    <w:unhideWhenUsed/>
    <w:rsid w:val="00884F84"/>
    <w:rPr>
      <w:color w:val="0000FF"/>
      <w:u w:val="single"/>
    </w:rPr>
  </w:style>
  <w:style w:type="character" w:customStyle="1" w:styleId="pagefooter">
    <w:name w:val="pagefooter"/>
    <w:basedOn w:val="a0"/>
    <w:rsid w:val="00884F84"/>
  </w:style>
  <w:style w:type="character" w:customStyle="1" w:styleId="pageno">
    <w:name w:val="pageno"/>
    <w:basedOn w:val="a0"/>
    <w:rsid w:val="00884F84"/>
  </w:style>
  <w:style w:type="character" w:customStyle="1" w:styleId="aye">
    <w:name w:val="aye"/>
    <w:basedOn w:val="a0"/>
    <w:rsid w:val="00884F84"/>
  </w:style>
  <w:style w:type="character" w:customStyle="1" w:styleId="refaye">
    <w:name w:val="ref_aye"/>
    <w:basedOn w:val="a0"/>
    <w:rsid w:val="00884F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884F84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884F8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pageheader">
    <w:name w:val="pageheader"/>
    <w:basedOn w:val="a0"/>
    <w:rsid w:val="00884F84"/>
  </w:style>
  <w:style w:type="paragraph" w:styleId="a3">
    <w:name w:val="Normal (Web)"/>
    <w:basedOn w:val="a"/>
    <w:uiPriority w:val="99"/>
    <w:unhideWhenUsed/>
    <w:rsid w:val="00884F8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84F84"/>
  </w:style>
  <w:style w:type="character" w:styleId="Hyperlink">
    <w:name w:val="Hyperlink"/>
    <w:basedOn w:val="a0"/>
    <w:uiPriority w:val="99"/>
    <w:semiHidden/>
    <w:unhideWhenUsed/>
    <w:rsid w:val="00884F84"/>
    <w:rPr>
      <w:color w:val="0000FF"/>
      <w:u w:val="single"/>
    </w:rPr>
  </w:style>
  <w:style w:type="character" w:customStyle="1" w:styleId="pagefooter">
    <w:name w:val="pagefooter"/>
    <w:basedOn w:val="a0"/>
    <w:rsid w:val="00884F84"/>
  </w:style>
  <w:style w:type="character" w:customStyle="1" w:styleId="pageno">
    <w:name w:val="pageno"/>
    <w:basedOn w:val="a0"/>
    <w:rsid w:val="00884F84"/>
  </w:style>
  <w:style w:type="character" w:customStyle="1" w:styleId="aye">
    <w:name w:val="aye"/>
    <w:basedOn w:val="a0"/>
    <w:rsid w:val="00884F84"/>
  </w:style>
  <w:style w:type="character" w:customStyle="1" w:styleId="refaye">
    <w:name w:val="ref_aye"/>
    <w:basedOn w:val="a0"/>
    <w:rsid w:val="00884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5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9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7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53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5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4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34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6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9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9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35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7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1301</Words>
  <Characters>7422</Characters>
  <Application>Microsoft Office Word</Application>
  <DocSecurity>0</DocSecurity>
  <Lines>61</Lines>
  <Paragraphs>17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8706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3</cp:revision>
  <dcterms:created xsi:type="dcterms:W3CDTF">2014-11-01T16:11:00Z</dcterms:created>
  <dcterms:modified xsi:type="dcterms:W3CDTF">2015-11-17T11:57:00Z</dcterms:modified>
</cp:coreProperties>
</file>